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63E" w:rsidRPr="000961B3" w:rsidRDefault="0046263E" w:rsidP="0046263E">
      <w:pPr>
        <w:rPr>
          <w:b/>
          <w:sz w:val="20"/>
          <w:szCs w:val="20"/>
        </w:rPr>
      </w:pPr>
      <w:r w:rsidRPr="000961B3">
        <w:rPr>
          <w:b/>
          <w:sz w:val="20"/>
          <w:szCs w:val="20"/>
        </w:rPr>
        <w:t>English III R</w:t>
      </w:r>
    </w:p>
    <w:p w:rsidR="00523519" w:rsidRPr="00506564" w:rsidRDefault="00523519" w:rsidP="00523519">
      <w:pPr>
        <w:rPr>
          <w:sz w:val="20"/>
          <w:szCs w:val="20"/>
        </w:rPr>
      </w:pPr>
      <w:r w:rsidRPr="00506564">
        <w:rPr>
          <w:sz w:val="20"/>
          <w:szCs w:val="20"/>
        </w:rPr>
        <w:t>Teacher:  Susan Woodhams</w:t>
      </w:r>
    </w:p>
    <w:p w:rsidR="0046263E" w:rsidRPr="00506564" w:rsidRDefault="0046263E" w:rsidP="0046263E">
      <w:pPr>
        <w:rPr>
          <w:sz w:val="20"/>
          <w:szCs w:val="20"/>
        </w:rPr>
      </w:pPr>
      <w:r w:rsidRPr="00506564">
        <w:rPr>
          <w:sz w:val="20"/>
          <w:szCs w:val="20"/>
        </w:rPr>
        <w:t>School of the Arts</w:t>
      </w:r>
    </w:p>
    <w:p w:rsidR="00CE5CCA" w:rsidRPr="001B22B4" w:rsidRDefault="00CE5CCA" w:rsidP="00CE5CCA">
      <w:pPr>
        <w:rPr>
          <w:sz w:val="20"/>
          <w:szCs w:val="20"/>
        </w:rPr>
      </w:pPr>
      <w:r w:rsidRPr="001B22B4">
        <w:rPr>
          <w:sz w:val="20"/>
          <w:szCs w:val="20"/>
        </w:rPr>
        <w:t xml:space="preserve">Phone/Voicemail:  (585) 242-7682 </w:t>
      </w:r>
      <w:r>
        <w:rPr>
          <w:sz w:val="20"/>
          <w:szCs w:val="20"/>
        </w:rPr>
        <w:t>ext. 8095</w:t>
      </w:r>
    </w:p>
    <w:p w:rsidR="00B34B03" w:rsidRPr="00506564" w:rsidRDefault="00B34B03" w:rsidP="0046263E">
      <w:pPr>
        <w:rPr>
          <w:sz w:val="20"/>
          <w:szCs w:val="20"/>
        </w:rPr>
      </w:pPr>
      <w:r>
        <w:rPr>
          <w:sz w:val="20"/>
          <w:szCs w:val="20"/>
        </w:rPr>
        <w:t>Cell Phone:  585.734.1736</w:t>
      </w:r>
    </w:p>
    <w:p w:rsidR="009B4E2F" w:rsidRDefault="00035260" w:rsidP="0046263E">
      <w:pPr>
        <w:rPr>
          <w:sz w:val="20"/>
          <w:szCs w:val="20"/>
        </w:rPr>
      </w:pPr>
      <w:r>
        <w:rPr>
          <w:sz w:val="20"/>
          <w:szCs w:val="20"/>
        </w:rPr>
        <w:t>E-mail Addresses:</w:t>
      </w:r>
    </w:p>
    <w:p w:rsidR="009B4E2F" w:rsidRDefault="00481FF1" w:rsidP="0046263E">
      <w:pPr>
        <w:rPr>
          <w:rStyle w:val="Hyperlink"/>
          <w:sz w:val="20"/>
          <w:szCs w:val="20"/>
        </w:rPr>
      </w:pPr>
      <w:hyperlink r:id="rId5" w:history="1">
        <w:r w:rsidR="0046263E" w:rsidRPr="00506564">
          <w:rPr>
            <w:rStyle w:val="Hyperlink"/>
            <w:sz w:val="20"/>
            <w:szCs w:val="20"/>
          </w:rPr>
          <w:t>susan.woodhams@rcsdk12.org</w:t>
        </w:r>
      </w:hyperlink>
      <w:r w:rsidR="00FA4411" w:rsidRPr="00506564">
        <w:rPr>
          <w:rStyle w:val="Hyperlink"/>
          <w:sz w:val="20"/>
          <w:szCs w:val="20"/>
        </w:rPr>
        <w:t xml:space="preserve"> </w:t>
      </w:r>
    </w:p>
    <w:p w:rsidR="009B4E2F" w:rsidRDefault="00481FF1" w:rsidP="0046263E">
      <w:pPr>
        <w:rPr>
          <w:rStyle w:val="Hyperlink"/>
          <w:sz w:val="20"/>
          <w:szCs w:val="20"/>
        </w:rPr>
      </w:pPr>
      <w:hyperlink r:id="rId6" w:history="1">
        <w:r w:rsidR="009B4E2F" w:rsidRPr="003A5350">
          <w:rPr>
            <w:rStyle w:val="Hyperlink"/>
            <w:sz w:val="20"/>
            <w:szCs w:val="20"/>
          </w:rPr>
          <w:t>1465071@rcsd121.org</w:t>
        </w:r>
      </w:hyperlink>
    </w:p>
    <w:p w:rsidR="00CE5CCA" w:rsidRPr="000868DC" w:rsidRDefault="00CE5CCA" w:rsidP="00CE5CCA">
      <w:pPr>
        <w:rPr>
          <w:b/>
          <w:sz w:val="20"/>
          <w:szCs w:val="20"/>
        </w:rPr>
      </w:pPr>
      <w:r w:rsidRPr="000868DC">
        <w:rPr>
          <w:b/>
          <w:sz w:val="20"/>
          <w:szCs w:val="20"/>
        </w:rPr>
        <w:t xml:space="preserve">Office Hours:  </w:t>
      </w:r>
    </w:p>
    <w:p w:rsidR="00CE5CCA" w:rsidRDefault="00CE5CCA" w:rsidP="00CE5CCA">
      <w:pPr>
        <w:rPr>
          <w:sz w:val="20"/>
          <w:szCs w:val="20"/>
        </w:rPr>
      </w:pPr>
      <w:r>
        <w:rPr>
          <w:sz w:val="20"/>
          <w:szCs w:val="20"/>
        </w:rPr>
        <w:t>MTRF:  10:40-11:10 and 3-3:30</w:t>
      </w:r>
    </w:p>
    <w:p w:rsidR="00CE5CCA" w:rsidRPr="001B22B4" w:rsidRDefault="00CE5CCA" w:rsidP="00CE5CCA">
      <w:pPr>
        <w:rPr>
          <w:sz w:val="20"/>
          <w:szCs w:val="20"/>
        </w:rPr>
      </w:pPr>
      <w:r>
        <w:rPr>
          <w:sz w:val="20"/>
          <w:szCs w:val="20"/>
        </w:rPr>
        <w:t>Wednesday:  10:30-11:30 and 2-3:00</w:t>
      </w:r>
    </w:p>
    <w:p w:rsidR="00CE5CCA" w:rsidRDefault="00CE5CCA" w:rsidP="0046263E">
      <w:pPr>
        <w:rPr>
          <w:rStyle w:val="Hyperlink"/>
          <w:sz w:val="20"/>
          <w:szCs w:val="20"/>
        </w:rPr>
      </w:pPr>
    </w:p>
    <w:p w:rsidR="0046263E" w:rsidRPr="00506564" w:rsidRDefault="0046263E" w:rsidP="0046263E">
      <w:pPr>
        <w:rPr>
          <w:sz w:val="20"/>
          <w:szCs w:val="20"/>
        </w:rPr>
      </w:pPr>
      <w:r w:rsidRPr="00506564">
        <w:rPr>
          <w:b/>
          <w:bCs/>
          <w:sz w:val="20"/>
          <w:szCs w:val="20"/>
        </w:rPr>
        <w:t xml:space="preserve">Course Description:  (Please read </w:t>
      </w:r>
      <w:r w:rsidR="00251252">
        <w:rPr>
          <w:b/>
          <w:bCs/>
          <w:sz w:val="20"/>
          <w:szCs w:val="20"/>
        </w:rPr>
        <w:t>and share with your parents/guardians</w:t>
      </w:r>
      <w:r w:rsidR="00FE1B5D">
        <w:rPr>
          <w:b/>
          <w:bCs/>
          <w:sz w:val="20"/>
          <w:szCs w:val="20"/>
        </w:rPr>
        <w:t>.</w:t>
      </w:r>
      <w:r w:rsidRPr="00506564">
        <w:rPr>
          <w:b/>
          <w:bCs/>
          <w:sz w:val="20"/>
          <w:szCs w:val="20"/>
        </w:rPr>
        <w:t>)</w:t>
      </w:r>
    </w:p>
    <w:p w:rsidR="0046263E" w:rsidRPr="00506564" w:rsidRDefault="0046263E" w:rsidP="0046263E">
      <w:pPr>
        <w:rPr>
          <w:b/>
          <w:sz w:val="20"/>
          <w:szCs w:val="20"/>
        </w:rPr>
      </w:pPr>
      <w:r w:rsidRPr="00506564">
        <w:rPr>
          <w:sz w:val="20"/>
          <w:szCs w:val="20"/>
        </w:rPr>
        <w:t xml:space="preserve">Students will develop and strengthen skills in four fundamental areas: reading, writing, speaking, and listening as we focus on the </w:t>
      </w:r>
      <w:r w:rsidR="002C1388" w:rsidRPr="00506564">
        <w:rPr>
          <w:sz w:val="20"/>
          <w:szCs w:val="20"/>
        </w:rPr>
        <w:t xml:space="preserve">new </w:t>
      </w:r>
      <w:r w:rsidRPr="00506564">
        <w:rPr>
          <w:sz w:val="20"/>
          <w:szCs w:val="20"/>
        </w:rPr>
        <w:t xml:space="preserve">Next Generation Standards for English Language Arts.  Various Non-Fiction and Fiction pieces will be utilized throughout the school year.  The curriculum will support high expectations for all students, while preparing all students for college and career.  There will also be at least two independent reading assignments during the year.  In addition to developing literary and critical analysis </w:t>
      </w:r>
      <w:r w:rsidR="00FE1B5D" w:rsidRPr="00506564">
        <w:rPr>
          <w:sz w:val="20"/>
          <w:szCs w:val="20"/>
        </w:rPr>
        <w:t>skills,</w:t>
      </w:r>
      <w:r w:rsidRPr="00506564">
        <w:rPr>
          <w:sz w:val="20"/>
          <w:szCs w:val="20"/>
        </w:rPr>
        <w:t xml:space="preserve"> we will continue to work on making text-based claims, reading closely, grammar, research skills, and academic vocabulary.  </w:t>
      </w:r>
      <w:r w:rsidR="00EA0063" w:rsidRPr="00506564">
        <w:rPr>
          <w:sz w:val="20"/>
          <w:szCs w:val="20"/>
        </w:rPr>
        <w:t xml:space="preserve">English III is a credit </w:t>
      </w:r>
      <w:r w:rsidR="002C1388" w:rsidRPr="00506564">
        <w:rPr>
          <w:sz w:val="20"/>
          <w:szCs w:val="20"/>
        </w:rPr>
        <w:t>bearing class the ends with the Regents Exam</w:t>
      </w:r>
      <w:r w:rsidR="00EA0063" w:rsidRPr="00506564">
        <w:rPr>
          <w:sz w:val="20"/>
          <w:szCs w:val="20"/>
        </w:rPr>
        <w:t>ination</w:t>
      </w:r>
      <w:r w:rsidR="002C1388" w:rsidRPr="00506564">
        <w:rPr>
          <w:sz w:val="20"/>
          <w:szCs w:val="20"/>
        </w:rPr>
        <w:t xml:space="preserve"> in </w:t>
      </w:r>
      <w:r w:rsidR="00891934">
        <w:rPr>
          <w:sz w:val="20"/>
          <w:szCs w:val="20"/>
        </w:rPr>
        <w:t>E</w:t>
      </w:r>
      <w:r w:rsidR="00251252">
        <w:rPr>
          <w:sz w:val="20"/>
          <w:szCs w:val="20"/>
        </w:rPr>
        <w:t xml:space="preserve">nglish Language Arts in </w:t>
      </w:r>
      <w:r w:rsidR="00D45F76">
        <w:rPr>
          <w:sz w:val="20"/>
          <w:szCs w:val="20"/>
        </w:rPr>
        <w:t>June</w:t>
      </w:r>
      <w:r w:rsidR="00251252">
        <w:rPr>
          <w:sz w:val="20"/>
          <w:szCs w:val="20"/>
        </w:rPr>
        <w:t xml:space="preserve"> 2021</w:t>
      </w:r>
      <w:r w:rsidR="002C1388" w:rsidRPr="00506564">
        <w:rPr>
          <w:sz w:val="20"/>
          <w:szCs w:val="20"/>
        </w:rPr>
        <w:t>.</w:t>
      </w:r>
    </w:p>
    <w:p w:rsidR="0046263E" w:rsidRPr="00506564" w:rsidRDefault="0046263E" w:rsidP="0046263E">
      <w:pPr>
        <w:rPr>
          <w:b/>
          <w:sz w:val="20"/>
          <w:szCs w:val="20"/>
        </w:rPr>
      </w:pPr>
      <w:r w:rsidRPr="00506564">
        <w:rPr>
          <w:b/>
          <w:sz w:val="20"/>
          <w:szCs w:val="20"/>
        </w:rPr>
        <w:t xml:space="preserve"> </w:t>
      </w:r>
    </w:p>
    <w:p w:rsidR="00523519" w:rsidRPr="00506564" w:rsidRDefault="0046263E" w:rsidP="0046263E">
      <w:pPr>
        <w:rPr>
          <w:bCs/>
          <w:sz w:val="20"/>
          <w:szCs w:val="20"/>
        </w:rPr>
      </w:pPr>
      <w:r w:rsidRPr="00506564">
        <w:rPr>
          <w:b/>
          <w:bCs/>
          <w:sz w:val="20"/>
          <w:szCs w:val="20"/>
        </w:rPr>
        <w:t xml:space="preserve">*Parent </w:t>
      </w:r>
      <w:r w:rsidR="00D45F76">
        <w:rPr>
          <w:b/>
          <w:bCs/>
          <w:sz w:val="20"/>
          <w:szCs w:val="20"/>
        </w:rPr>
        <w:t xml:space="preserve">Portal/RCSD link: </w:t>
      </w:r>
      <w:r w:rsidRPr="00506564">
        <w:rPr>
          <w:b/>
          <w:bCs/>
          <w:sz w:val="20"/>
          <w:szCs w:val="20"/>
        </w:rPr>
        <w:t xml:space="preserve"> </w:t>
      </w:r>
      <w:r w:rsidRPr="00506564">
        <w:rPr>
          <w:bCs/>
          <w:sz w:val="20"/>
          <w:szCs w:val="20"/>
        </w:rPr>
        <w:t xml:space="preserve">The system </w:t>
      </w:r>
      <w:proofErr w:type="gramStart"/>
      <w:r w:rsidRPr="00506564">
        <w:rPr>
          <w:bCs/>
          <w:sz w:val="20"/>
          <w:szCs w:val="20"/>
        </w:rPr>
        <w:t>is designed</w:t>
      </w:r>
      <w:proofErr w:type="gramEnd"/>
      <w:r w:rsidRPr="00506564">
        <w:rPr>
          <w:bCs/>
          <w:sz w:val="20"/>
          <w:szCs w:val="20"/>
        </w:rPr>
        <w:t xml:space="preserve"> to improve communication between school and home to support student achievement. </w:t>
      </w:r>
      <w:r w:rsidR="009053B8" w:rsidRPr="00506564">
        <w:rPr>
          <w:bCs/>
          <w:sz w:val="20"/>
          <w:szCs w:val="20"/>
        </w:rPr>
        <w:t>Parents/guardi</w:t>
      </w:r>
      <w:r w:rsidR="00D45F76">
        <w:rPr>
          <w:bCs/>
          <w:sz w:val="20"/>
          <w:szCs w:val="20"/>
        </w:rPr>
        <w:t xml:space="preserve">ans using the parent portal </w:t>
      </w:r>
      <w:r w:rsidR="009053B8" w:rsidRPr="00506564">
        <w:rPr>
          <w:bCs/>
          <w:sz w:val="20"/>
          <w:szCs w:val="20"/>
        </w:rPr>
        <w:t>can monitor student progress</w:t>
      </w:r>
      <w:r w:rsidRPr="00506564">
        <w:rPr>
          <w:bCs/>
          <w:sz w:val="20"/>
          <w:szCs w:val="20"/>
        </w:rPr>
        <w:t xml:space="preserve">, directions for signing up for this </w:t>
      </w:r>
      <w:proofErr w:type="gramStart"/>
      <w:r w:rsidRPr="00506564">
        <w:rPr>
          <w:bCs/>
          <w:sz w:val="20"/>
          <w:szCs w:val="20"/>
        </w:rPr>
        <w:t>can be found</w:t>
      </w:r>
      <w:proofErr w:type="gramEnd"/>
      <w:r w:rsidRPr="00506564">
        <w:rPr>
          <w:bCs/>
          <w:sz w:val="20"/>
          <w:szCs w:val="20"/>
        </w:rPr>
        <w:t xml:space="preserve"> on the district home page. Through this secure online system, you will be able to check your child’s academic progress from any computer, any time. Registration is through the RCSD website:</w:t>
      </w:r>
      <w:r w:rsidR="00D45F76">
        <w:t xml:space="preserve"> </w:t>
      </w:r>
      <w:hyperlink r:id="rId7" w:history="1">
        <w:r w:rsidR="00D45F76" w:rsidRPr="00D45F76">
          <w:rPr>
            <w:rStyle w:val="Hyperlink"/>
            <w:sz w:val="20"/>
            <w:szCs w:val="20"/>
          </w:rPr>
          <w:t>https://www.rcsdk12.org/rcsdlink</w:t>
        </w:r>
      </w:hyperlink>
      <w:r w:rsidR="00D45F76" w:rsidRPr="00D45F76">
        <w:rPr>
          <w:sz w:val="20"/>
          <w:szCs w:val="20"/>
        </w:rPr>
        <w:t xml:space="preserve"> </w:t>
      </w:r>
      <w:r w:rsidRPr="00D45F76">
        <w:rPr>
          <w:bCs/>
          <w:sz w:val="20"/>
          <w:szCs w:val="20"/>
        </w:rPr>
        <w:t xml:space="preserve"> </w:t>
      </w:r>
      <w:r w:rsidRPr="00506564">
        <w:rPr>
          <w:bCs/>
          <w:sz w:val="20"/>
          <w:szCs w:val="20"/>
        </w:rPr>
        <w:t xml:space="preserve"> </w:t>
      </w:r>
      <w:r w:rsidR="009053B8" w:rsidRPr="00506564">
        <w:rPr>
          <w:bCs/>
          <w:sz w:val="20"/>
          <w:szCs w:val="20"/>
        </w:rPr>
        <w:t>to</w:t>
      </w:r>
      <w:r w:rsidRPr="00506564">
        <w:rPr>
          <w:bCs/>
          <w:sz w:val="20"/>
          <w:szCs w:val="20"/>
        </w:rPr>
        <w:t xml:space="preserve"> ensure a successful year, all parents </w:t>
      </w:r>
      <w:proofErr w:type="gramStart"/>
      <w:r w:rsidRPr="00506564">
        <w:rPr>
          <w:bCs/>
          <w:sz w:val="20"/>
          <w:szCs w:val="20"/>
        </w:rPr>
        <w:t>are requested</w:t>
      </w:r>
      <w:proofErr w:type="gramEnd"/>
      <w:r w:rsidRPr="00506564">
        <w:rPr>
          <w:bCs/>
          <w:sz w:val="20"/>
          <w:szCs w:val="20"/>
        </w:rPr>
        <w:t xml:space="preserve"> to register. Students may also have their own accounts, which will allow them to stay up-to-date on their progress.  Important documents and links can also be locate</w:t>
      </w:r>
      <w:r w:rsidR="00523519" w:rsidRPr="00506564">
        <w:rPr>
          <w:bCs/>
          <w:sz w:val="20"/>
          <w:szCs w:val="20"/>
        </w:rPr>
        <w:t xml:space="preserve">d on my google classroom </w:t>
      </w:r>
      <w:r w:rsidR="009053B8" w:rsidRPr="00506564">
        <w:rPr>
          <w:bCs/>
          <w:sz w:val="20"/>
          <w:szCs w:val="20"/>
        </w:rPr>
        <w:t>page;</w:t>
      </w:r>
      <w:r w:rsidR="00523519" w:rsidRPr="00506564">
        <w:rPr>
          <w:bCs/>
          <w:sz w:val="20"/>
          <w:szCs w:val="20"/>
        </w:rPr>
        <w:t xml:space="preserve"> this can be accessed with student ID and password.  </w:t>
      </w:r>
    </w:p>
    <w:p w:rsidR="00523519" w:rsidRPr="00506564" w:rsidRDefault="00523519" w:rsidP="0046263E">
      <w:pPr>
        <w:rPr>
          <w:b/>
          <w:bCs/>
          <w:sz w:val="20"/>
          <w:szCs w:val="20"/>
        </w:rPr>
      </w:pPr>
    </w:p>
    <w:p w:rsidR="00352F35" w:rsidRPr="00506564" w:rsidRDefault="00352F35" w:rsidP="00352F35">
      <w:pPr>
        <w:rPr>
          <w:sz w:val="20"/>
          <w:szCs w:val="20"/>
        </w:rPr>
      </w:pPr>
      <w:r w:rsidRPr="00506564">
        <w:rPr>
          <w:b/>
          <w:sz w:val="20"/>
          <w:szCs w:val="20"/>
        </w:rPr>
        <w:t>Academic Integrity:</w:t>
      </w:r>
      <w:r w:rsidRPr="00506564">
        <w:rPr>
          <w:sz w:val="20"/>
          <w:szCs w:val="20"/>
        </w:rPr>
        <w:t xml:space="preserve">  “Academic integrity refers to moral and ethical principles when engaging in academic pursuits. An integrity policy is part of an effort to nurture a community where trust, honesty, and personal integrity guide all of our dealings with one another. Personal integrity is vital to our pursuit of education and becoming educated. The responsibility to be honest, fair, and forthright with others is a responsibility that each teacher, parent, and student must accept.”   </w:t>
      </w:r>
      <w:r w:rsidRPr="00506564">
        <w:rPr>
          <w:i/>
          <w:sz w:val="20"/>
          <w:szCs w:val="20"/>
        </w:rPr>
        <w:t xml:space="preserve">Electronic Communication   Online Grade Book – District Power Teacher; Web Site: </w:t>
      </w:r>
      <w:hyperlink r:id="rId8" w:history="1">
        <w:r w:rsidRPr="00506564">
          <w:rPr>
            <w:rStyle w:val="Hyperlink"/>
            <w:i/>
            <w:sz w:val="20"/>
            <w:szCs w:val="20"/>
          </w:rPr>
          <w:t>http://www.rcsdk12.org//</w:t>
        </w:r>
      </w:hyperlink>
      <w:r w:rsidRPr="00506564">
        <w:rPr>
          <w:i/>
          <w:sz w:val="20"/>
          <w:szCs w:val="20"/>
        </w:rPr>
        <w:t xml:space="preserve"> </w:t>
      </w:r>
      <w:r w:rsidRPr="00506564">
        <w:rPr>
          <w:sz w:val="20"/>
          <w:szCs w:val="20"/>
        </w:rPr>
        <w:t xml:space="preserve"> Students who turn in plagiarized work will receive a zero on the assignment.  In addition, the administration will be informed and parents/guardians will be contacted.  </w:t>
      </w:r>
    </w:p>
    <w:p w:rsidR="00352F35" w:rsidRPr="00506564" w:rsidRDefault="00352F35" w:rsidP="0046263E">
      <w:pPr>
        <w:rPr>
          <w:b/>
          <w:bCs/>
          <w:sz w:val="20"/>
          <w:szCs w:val="20"/>
        </w:rPr>
      </w:pPr>
    </w:p>
    <w:p w:rsidR="0046263E" w:rsidRDefault="00EE3FD8" w:rsidP="0046263E">
      <w:pPr>
        <w:rPr>
          <w:b/>
          <w:bCs/>
          <w:sz w:val="20"/>
          <w:szCs w:val="20"/>
        </w:rPr>
      </w:pPr>
      <w:r>
        <w:rPr>
          <w:b/>
          <w:bCs/>
          <w:sz w:val="20"/>
          <w:szCs w:val="20"/>
        </w:rPr>
        <w:t xml:space="preserve">Zoom </w:t>
      </w:r>
      <w:r w:rsidR="00FE1B5D">
        <w:rPr>
          <w:b/>
          <w:bCs/>
          <w:sz w:val="20"/>
          <w:szCs w:val="20"/>
        </w:rPr>
        <w:t xml:space="preserve">Class </w:t>
      </w:r>
      <w:r w:rsidR="0046263E" w:rsidRPr="00506564">
        <w:rPr>
          <w:b/>
          <w:bCs/>
          <w:sz w:val="20"/>
          <w:szCs w:val="20"/>
        </w:rPr>
        <w:t>Expectations</w:t>
      </w:r>
      <w:r w:rsidR="00C37D46">
        <w:rPr>
          <w:b/>
          <w:bCs/>
          <w:sz w:val="20"/>
          <w:szCs w:val="20"/>
        </w:rPr>
        <w:t xml:space="preserve"> (Synchronous, MTRF)</w:t>
      </w:r>
      <w:r w:rsidR="0046263E" w:rsidRPr="00506564">
        <w:rPr>
          <w:b/>
          <w:bCs/>
          <w:sz w:val="20"/>
          <w:szCs w:val="20"/>
        </w:rPr>
        <w:t>:</w:t>
      </w:r>
    </w:p>
    <w:p w:rsidR="00FE1B5D" w:rsidRPr="00C37D46" w:rsidRDefault="00EE3FD8" w:rsidP="00FE1B5D">
      <w:pPr>
        <w:pStyle w:val="ListParagraph"/>
        <w:numPr>
          <w:ilvl w:val="0"/>
          <w:numId w:val="5"/>
        </w:numPr>
        <w:rPr>
          <w:bCs/>
          <w:sz w:val="20"/>
          <w:szCs w:val="20"/>
        </w:rPr>
      </w:pPr>
      <w:r w:rsidRPr="00C37D46">
        <w:rPr>
          <w:bCs/>
          <w:sz w:val="20"/>
          <w:szCs w:val="20"/>
        </w:rPr>
        <w:t xml:space="preserve">Students </w:t>
      </w:r>
      <w:proofErr w:type="gramStart"/>
      <w:r w:rsidRPr="00C37D46">
        <w:rPr>
          <w:bCs/>
          <w:sz w:val="20"/>
          <w:szCs w:val="20"/>
        </w:rPr>
        <w:t>are expected</w:t>
      </w:r>
      <w:proofErr w:type="gramEnd"/>
      <w:r w:rsidRPr="00C37D46">
        <w:rPr>
          <w:bCs/>
          <w:sz w:val="20"/>
          <w:szCs w:val="20"/>
        </w:rPr>
        <w:t xml:space="preserve"> to attend daily Zoom classes.</w:t>
      </w:r>
    </w:p>
    <w:p w:rsidR="00EE3FD8" w:rsidRPr="00C37D46" w:rsidRDefault="00EE3FD8" w:rsidP="00FE1B5D">
      <w:pPr>
        <w:pStyle w:val="ListParagraph"/>
        <w:numPr>
          <w:ilvl w:val="0"/>
          <w:numId w:val="5"/>
        </w:numPr>
        <w:rPr>
          <w:bCs/>
          <w:sz w:val="20"/>
          <w:szCs w:val="20"/>
        </w:rPr>
      </w:pPr>
      <w:r w:rsidRPr="00C37D46">
        <w:rPr>
          <w:bCs/>
          <w:sz w:val="20"/>
          <w:szCs w:val="20"/>
        </w:rPr>
        <w:t>Students should arrive to Zoom classes on time in order to prevent unnecessary distractions</w:t>
      </w:r>
    </w:p>
    <w:p w:rsidR="00EE3FD8" w:rsidRPr="00C37D46" w:rsidRDefault="00EE3FD8" w:rsidP="00FE1B5D">
      <w:pPr>
        <w:pStyle w:val="ListParagraph"/>
        <w:numPr>
          <w:ilvl w:val="0"/>
          <w:numId w:val="5"/>
        </w:numPr>
        <w:rPr>
          <w:bCs/>
          <w:sz w:val="20"/>
          <w:szCs w:val="20"/>
        </w:rPr>
      </w:pPr>
      <w:r w:rsidRPr="00C37D46">
        <w:rPr>
          <w:bCs/>
          <w:sz w:val="20"/>
          <w:szCs w:val="20"/>
        </w:rPr>
        <w:t>Student faces MUST be show during the first 15 minutes for attendance purposes</w:t>
      </w:r>
    </w:p>
    <w:p w:rsidR="00EE3FD8" w:rsidRDefault="00B34B03" w:rsidP="00FE1B5D">
      <w:pPr>
        <w:pStyle w:val="ListParagraph"/>
        <w:numPr>
          <w:ilvl w:val="0"/>
          <w:numId w:val="5"/>
        </w:numPr>
        <w:rPr>
          <w:bCs/>
          <w:sz w:val="20"/>
          <w:szCs w:val="20"/>
        </w:rPr>
      </w:pPr>
      <w:r w:rsidRPr="00C37D46">
        <w:rPr>
          <w:bCs/>
          <w:sz w:val="20"/>
          <w:szCs w:val="20"/>
        </w:rPr>
        <w:t xml:space="preserve">First and Last names </w:t>
      </w:r>
      <w:r w:rsidR="00EE3FD8" w:rsidRPr="00C37D46">
        <w:rPr>
          <w:bCs/>
          <w:sz w:val="20"/>
          <w:szCs w:val="20"/>
        </w:rPr>
        <w:t>MUST be visible</w:t>
      </w:r>
      <w:r w:rsidRPr="00C37D46">
        <w:rPr>
          <w:bCs/>
          <w:sz w:val="20"/>
          <w:szCs w:val="20"/>
        </w:rPr>
        <w:t xml:space="preserve"> in profile</w:t>
      </w:r>
      <w:r w:rsidR="00EE3FD8" w:rsidRPr="00C37D46">
        <w:rPr>
          <w:bCs/>
          <w:sz w:val="20"/>
          <w:szCs w:val="20"/>
        </w:rPr>
        <w:t xml:space="preserve"> for attendance purposes</w:t>
      </w:r>
    </w:p>
    <w:p w:rsidR="00C37D46" w:rsidRDefault="00C37D46" w:rsidP="00C37D46">
      <w:pPr>
        <w:rPr>
          <w:b/>
          <w:bCs/>
          <w:sz w:val="20"/>
          <w:szCs w:val="20"/>
        </w:rPr>
      </w:pPr>
    </w:p>
    <w:p w:rsidR="00C37D46" w:rsidRPr="00C37D46" w:rsidRDefault="00C37D46" w:rsidP="00C37D46">
      <w:pPr>
        <w:rPr>
          <w:b/>
          <w:bCs/>
          <w:sz w:val="20"/>
          <w:szCs w:val="20"/>
        </w:rPr>
      </w:pPr>
      <w:r w:rsidRPr="00C37D46">
        <w:rPr>
          <w:b/>
          <w:bCs/>
          <w:sz w:val="20"/>
          <w:szCs w:val="20"/>
        </w:rPr>
        <w:t>Wednesday (Asynchronous):</w:t>
      </w:r>
    </w:p>
    <w:p w:rsidR="00C37D46" w:rsidRDefault="00C37D46" w:rsidP="00C37D46">
      <w:pPr>
        <w:rPr>
          <w:bCs/>
          <w:sz w:val="20"/>
          <w:szCs w:val="20"/>
        </w:rPr>
      </w:pPr>
      <w:r w:rsidRPr="00C37D46">
        <w:rPr>
          <w:bCs/>
          <w:sz w:val="20"/>
          <w:szCs w:val="20"/>
        </w:rPr>
        <w:t>There is no direct instruction on Wednesdays. There will be an assignment posted every Wednesday morning that will be due Wednesday night.  This assignment will serve as a “check-in” and will be the method for tracking student attendance for that day. Failure to turn this assignment in will result in a zero for that assignment and an absence for that day.</w:t>
      </w:r>
    </w:p>
    <w:p w:rsidR="00C37D46" w:rsidRDefault="00C37D46" w:rsidP="00C37D46">
      <w:pPr>
        <w:rPr>
          <w:bCs/>
          <w:sz w:val="20"/>
          <w:szCs w:val="20"/>
        </w:rPr>
      </w:pPr>
    </w:p>
    <w:p w:rsidR="00C37D46" w:rsidRDefault="00C37D46" w:rsidP="00C37D46">
      <w:pPr>
        <w:pStyle w:val="ListParagraph"/>
        <w:ind w:left="0"/>
        <w:rPr>
          <w:b/>
          <w:bCs/>
          <w:sz w:val="20"/>
          <w:szCs w:val="20"/>
        </w:rPr>
      </w:pPr>
      <w:r>
        <w:rPr>
          <w:b/>
          <w:bCs/>
          <w:sz w:val="20"/>
          <w:szCs w:val="20"/>
        </w:rPr>
        <w:t>Attendance Expectations:</w:t>
      </w:r>
    </w:p>
    <w:p w:rsidR="00C37D46" w:rsidRPr="000D6273" w:rsidRDefault="00C37D46" w:rsidP="00C37D46">
      <w:pPr>
        <w:pStyle w:val="ListParagraph"/>
        <w:numPr>
          <w:ilvl w:val="0"/>
          <w:numId w:val="9"/>
        </w:numPr>
        <w:rPr>
          <w:b/>
          <w:bCs/>
          <w:sz w:val="20"/>
          <w:szCs w:val="20"/>
        </w:rPr>
      </w:pPr>
      <w:r>
        <w:rPr>
          <w:bCs/>
          <w:sz w:val="20"/>
          <w:szCs w:val="20"/>
        </w:rPr>
        <w:t xml:space="preserve">Students </w:t>
      </w:r>
      <w:proofErr w:type="gramStart"/>
      <w:r>
        <w:rPr>
          <w:bCs/>
          <w:sz w:val="20"/>
          <w:szCs w:val="20"/>
        </w:rPr>
        <w:t>are expected</w:t>
      </w:r>
      <w:proofErr w:type="gramEnd"/>
      <w:r>
        <w:rPr>
          <w:bCs/>
          <w:sz w:val="20"/>
          <w:szCs w:val="20"/>
        </w:rPr>
        <w:t xml:space="preserve"> to attend daily zoom lessons.  </w:t>
      </w:r>
    </w:p>
    <w:p w:rsidR="00C37D46" w:rsidRPr="000D6273" w:rsidRDefault="00C37D46" w:rsidP="00C37D46">
      <w:pPr>
        <w:pStyle w:val="ListParagraph"/>
        <w:numPr>
          <w:ilvl w:val="0"/>
          <w:numId w:val="9"/>
        </w:numPr>
        <w:rPr>
          <w:b/>
          <w:bCs/>
          <w:sz w:val="20"/>
          <w:szCs w:val="20"/>
        </w:rPr>
      </w:pPr>
      <w:r>
        <w:rPr>
          <w:bCs/>
          <w:sz w:val="20"/>
          <w:szCs w:val="20"/>
        </w:rPr>
        <w:t>Excessive absences (3) will result in contact with parent/guardians</w:t>
      </w:r>
    </w:p>
    <w:p w:rsidR="00C37D46" w:rsidRPr="000D6273" w:rsidRDefault="00C37D46" w:rsidP="00C37D46">
      <w:pPr>
        <w:pStyle w:val="ListParagraph"/>
        <w:numPr>
          <w:ilvl w:val="0"/>
          <w:numId w:val="9"/>
        </w:numPr>
        <w:rPr>
          <w:b/>
          <w:bCs/>
          <w:sz w:val="20"/>
          <w:szCs w:val="20"/>
        </w:rPr>
      </w:pPr>
      <w:r>
        <w:rPr>
          <w:bCs/>
          <w:sz w:val="20"/>
          <w:szCs w:val="20"/>
        </w:rPr>
        <w:t>Excessive tardiness will effect grades and result in contact with parent/guardians</w:t>
      </w:r>
    </w:p>
    <w:p w:rsidR="00481FF1" w:rsidRDefault="00481FF1" w:rsidP="00C37D46">
      <w:pPr>
        <w:autoSpaceDE w:val="0"/>
        <w:autoSpaceDN w:val="0"/>
        <w:adjustRightInd w:val="0"/>
        <w:ind w:left="360"/>
        <w:rPr>
          <w:b/>
          <w:bCs/>
          <w:sz w:val="20"/>
          <w:szCs w:val="20"/>
        </w:rPr>
      </w:pPr>
    </w:p>
    <w:p w:rsidR="00481FF1" w:rsidRDefault="00481FF1" w:rsidP="00C37D46">
      <w:pPr>
        <w:autoSpaceDE w:val="0"/>
        <w:autoSpaceDN w:val="0"/>
        <w:adjustRightInd w:val="0"/>
        <w:ind w:left="360"/>
        <w:rPr>
          <w:b/>
          <w:bCs/>
          <w:sz w:val="20"/>
          <w:szCs w:val="20"/>
        </w:rPr>
      </w:pPr>
    </w:p>
    <w:p w:rsidR="00C37D46" w:rsidRPr="00C37D46" w:rsidRDefault="00C37D46" w:rsidP="00C37D46">
      <w:pPr>
        <w:autoSpaceDE w:val="0"/>
        <w:autoSpaceDN w:val="0"/>
        <w:adjustRightInd w:val="0"/>
        <w:ind w:left="360"/>
        <w:rPr>
          <w:sz w:val="20"/>
          <w:szCs w:val="20"/>
        </w:rPr>
      </w:pPr>
      <w:r w:rsidRPr="00C37D46">
        <w:rPr>
          <w:b/>
          <w:bCs/>
          <w:sz w:val="20"/>
          <w:szCs w:val="20"/>
        </w:rPr>
        <w:lastRenderedPageBreak/>
        <w:t xml:space="preserve">Social/Emotional Learning:  </w:t>
      </w:r>
      <w:r w:rsidRPr="00C37D46">
        <w:rPr>
          <w:bCs/>
          <w:sz w:val="20"/>
          <w:szCs w:val="20"/>
        </w:rPr>
        <w:t xml:space="preserve">As we are beginning this new school year in such an unprecedented way, it is important to remember to take care of ourselves socially and emotionally. Students </w:t>
      </w:r>
      <w:proofErr w:type="gramStart"/>
      <w:r w:rsidRPr="00C37D46">
        <w:rPr>
          <w:bCs/>
          <w:sz w:val="20"/>
          <w:szCs w:val="20"/>
        </w:rPr>
        <w:t>will be assigned</w:t>
      </w:r>
      <w:proofErr w:type="gramEnd"/>
      <w:r w:rsidRPr="00C37D46">
        <w:rPr>
          <w:bCs/>
          <w:sz w:val="20"/>
          <w:szCs w:val="20"/>
        </w:rPr>
        <w:t xml:space="preserve"> to a 20-minute SEL period from 8:30-8:50 on MTRF.  Please make sure to attend this important time.  In addition, </w:t>
      </w:r>
      <w:r w:rsidRPr="00C37D46">
        <w:rPr>
          <w:sz w:val="20"/>
          <w:szCs w:val="20"/>
        </w:rPr>
        <w:t>An SEL Hotline will be available starting on September 14, 2020 for our students to contact if they need additional support. The Hotline will be available from 8:00 am – 3:00 pm at (585) 262-8333. Students can also contact the Center for Youth 24 Hour Hotline at (585) 271-7670.  As your teacher, I am also available during office hours if you should want to address any concerns you have.</w:t>
      </w:r>
      <w:r w:rsidRPr="00C37D46">
        <w:rPr>
          <w:bCs/>
          <w:sz w:val="20"/>
          <w:szCs w:val="20"/>
        </w:rPr>
        <w:t xml:space="preserve"> </w:t>
      </w:r>
    </w:p>
    <w:p w:rsidR="00C37D46" w:rsidRPr="00C37D46" w:rsidRDefault="00C37D46" w:rsidP="00C37D46">
      <w:pPr>
        <w:rPr>
          <w:bCs/>
          <w:sz w:val="20"/>
          <w:szCs w:val="20"/>
        </w:rPr>
      </w:pPr>
    </w:p>
    <w:p w:rsidR="0046263E" w:rsidRPr="00506564" w:rsidRDefault="0046263E" w:rsidP="0046263E">
      <w:pPr>
        <w:rPr>
          <w:b/>
          <w:bCs/>
          <w:sz w:val="20"/>
          <w:szCs w:val="20"/>
        </w:rPr>
      </w:pPr>
      <w:r w:rsidRPr="00506564">
        <w:rPr>
          <w:b/>
          <w:bCs/>
          <w:sz w:val="20"/>
          <w:szCs w:val="20"/>
        </w:rPr>
        <w:t xml:space="preserve">Materials: </w:t>
      </w:r>
      <w:r w:rsidRPr="00506564">
        <w:rPr>
          <w:sz w:val="20"/>
          <w:szCs w:val="20"/>
        </w:rPr>
        <w:t xml:space="preserve"> </w:t>
      </w:r>
    </w:p>
    <w:p w:rsidR="00FE1B5D" w:rsidRDefault="00FE1B5D" w:rsidP="0046263E">
      <w:pPr>
        <w:numPr>
          <w:ilvl w:val="0"/>
          <w:numId w:val="1"/>
        </w:numPr>
        <w:rPr>
          <w:sz w:val="20"/>
          <w:szCs w:val="20"/>
        </w:rPr>
      </w:pPr>
      <w:r>
        <w:rPr>
          <w:sz w:val="20"/>
          <w:szCs w:val="20"/>
        </w:rPr>
        <w:t>Folder/Binder</w:t>
      </w:r>
      <w:r w:rsidR="00B34B03">
        <w:rPr>
          <w:sz w:val="20"/>
          <w:szCs w:val="20"/>
        </w:rPr>
        <w:t xml:space="preserve"> (for in person classes)</w:t>
      </w:r>
    </w:p>
    <w:p w:rsidR="0046263E" w:rsidRPr="00506564" w:rsidRDefault="0046263E" w:rsidP="0046263E">
      <w:pPr>
        <w:numPr>
          <w:ilvl w:val="0"/>
          <w:numId w:val="1"/>
        </w:numPr>
        <w:rPr>
          <w:sz w:val="20"/>
          <w:szCs w:val="20"/>
        </w:rPr>
      </w:pPr>
      <w:r w:rsidRPr="00506564">
        <w:rPr>
          <w:sz w:val="20"/>
          <w:szCs w:val="20"/>
        </w:rPr>
        <w:t>Paper</w:t>
      </w:r>
      <w:r w:rsidR="00B34B03">
        <w:rPr>
          <w:sz w:val="20"/>
          <w:szCs w:val="20"/>
        </w:rPr>
        <w:t xml:space="preserve"> </w:t>
      </w:r>
    </w:p>
    <w:p w:rsidR="0046263E" w:rsidRPr="00506564" w:rsidRDefault="0046263E" w:rsidP="0046263E">
      <w:pPr>
        <w:numPr>
          <w:ilvl w:val="0"/>
          <w:numId w:val="1"/>
        </w:numPr>
        <w:rPr>
          <w:sz w:val="20"/>
          <w:szCs w:val="20"/>
        </w:rPr>
      </w:pPr>
      <w:r w:rsidRPr="00506564">
        <w:rPr>
          <w:sz w:val="20"/>
          <w:szCs w:val="20"/>
        </w:rPr>
        <w:t>Folder</w:t>
      </w:r>
    </w:p>
    <w:p w:rsidR="0046263E" w:rsidRDefault="00FE1B5D" w:rsidP="0046263E">
      <w:pPr>
        <w:numPr>
          <w:ilvl w:val="0"/>
          <w:numId w:val="1"/>
        </w:numPr>
        <w:rPr>
          <w:sz w:val="20"/>
          <w:szCs w:val="20"/>
        </w:rPr>
      </w:pPr>
      <w:r>
        <w:rPr>
          <w:sz w:val="20"/>
          <w:szCs w:val="20"/>
        </w:rPr>
        <w:t>Blue or Black Pen</w:t>
      </w:r>
    </w:p>
    <w:p w:rsidR="00FE1B5D" w:rsidRDefault="00FE1B5D" w:rsidP="0046263E">
      <w:pPr>
        <w:numPr>
          <w:ilvl w:val="0"/>
          <w:numId w:val="1"/>
        </w:numPr>
        <w:rPr>
          <w:sz w:val="20"/>
          <w:szCs w:val="20"/>
        </w:rPr>
      </w:pPr>
      <w:r>
        <w:rPr>
          <w:sz w:val="20"/>
          <w:szCs w:val="20"/>
        </w:rPr>
        <w:t>Sticky notes</w:t>
      </w:r>
    </w:p>
    <w:p w:rsidR="00FE1B5D" w:rsidRDefault="00FE1B5D" w:rsidP="0046263E">
      <w:pPr>
        <w:numPr>
          <w:ilvl w:val="0"/>
          <w:numId w:val="1"/>
        </w:numPr>
        <w:rPr>
          <w:sz w:val="20"/>
          <w:szCs w:val="20"/>
        </w:rPr>
      </w:pPr>
      <w:r>
        <w:rPr>
          <w:sz w:val="20"/>
          <w:szCs w:val="20"/>
        </w:rPr>
        <w:t>Chrome books</w:t>
      </w:r>
    </w:p>
    <w:p w:rsidR="00B34B03" w:rsidRDefault="00114434" w:rsidP="0046263E">
      <w:pPr>
        <w:numPr>
          <w:ilvl w:val="0"/>
          <w:numId w:val="1"/>
        </w:numPr>
        <w:rPr>
          <w:sz w:val="20"/>
          <w:szCs w:val="20"/>
        </w:rPr>
      </w:pPr>
      <w:r>
        <w:rPr>
          <w:sz w:val="20"/>
          <w:szCs w:val="20"/>
        </w:rPr>
        <w:t>Wi-Fi</w:t>
      </w:r>
      <w:r w:rsidR="00B34B03">
        <w:rPr>
          <w:sz w:val="20"/>
          <w:szCs w:val="20"/>
        </w:rPr>
        <w:t xml:space="preserve"> connection</w:t>
      </w:r>
    </w:p>
    <w:p w:rsidR="00B34B03" w:rsidRDefault="00B34B03" w:rsidP="0046263E">
      <w:pPr>
        <w:numPr>
          <w:ilvl w:val="0"/>
          <w:numId w:val="1"/>
        </w:numPr>
        <w:rPr>
          <w:sz w:val="20"/>
          <w:szCs w:val="20"/>
        </w:rPr>
      </w:pPr>
      <w:r>
        <w:rPr>
          <w:sz w:val="20"/>
          <w:szCs w:val="20"/>
        </w:rPr>
        <w:t>Quiet area to work/study</w:t>
      </w:r>
    </w:p>
    <w:p w:rsidR="00FE1B5D" w:rsidRPr="00506564" w:rsidRDefault="00FE1B5D" w:rsidP="00FE1B5D">
      <w:pPr>
        <w:ind w:left="720"/>
        <w:rPr>
          <w:sz w:val="20"/>
          <w:szCs w:val="20"/>
        </w:rPr>
      </w:pPr>
    </w:p>
    <w:p w:rsidR="002C722C" w:rsidRPr="00506564" w:rsidRDefault="002C722C" w:rsidP="002C722C">
      <w:pPr>
        <w:rPr>
          <w:b/>
          <w:sz w:val="20"/>
          <w:szCs w:val="20"/>
        </w:rPr>
      </w:pPr>
      <w:r w:rsidRPr="00506564">
        <w:rPr>
          <w:b/>
          <w:sz w:val="20"/>
          <w:szCs w:val="20"/>
        </w:rPr>
        <w:t>Chrome Books and Google Classroom:</w:t>
      </w:r>
    </w:p>
    <w:p w:rsidR="00FE1B5D" w:rsidRDefault="002C722C" w:rsidP="0046263E">
      <w:pPr>
        <w:rPr>
          <w:sz w:val="20"/>
          <w:szCs w:val="20"/>
        </w:rPr>
      </w:pPr>
      <w:r w:rsidRPr="00506564">
        <w:rPr>
          <w:sz w:val="20"/>
          <w:szCs w:val="20"/>
        </w:rPr>
        <w:t>We will be utilizing chrome books throughout the course and most assignments will be posted and turned in via Google Classroom.  The google docs, google chrome and google classroom apps are free and work on most smartphones and tablets</w:t>
      </w:r>
      <w:r w:rsidR="00B34B03">
        <w:rPr>
          <w:sz w:val="20"/>
          <w:szCs w:val="20"/>
        </w:rPr>
        <w:t xml:space="preserve">.  All parents who provide email addresses </w:t>
      </w:r>
      <w:proofErr w:type="gramStart"/>
      <w:r w:rsidR="00B34B03">
        <w:rPr>
          <w:sz w:val="20"/>
          <w:szCs w:val="20"/>
        </w:rPr>
        <w:t>will be invited</w:t>
      </w:r>
      <w:proofErr w:type="gramEnd"/>
      <w:r w:rsidR="00B34B03">
        <w:rPr>
          <w:sz w:val="20"/>
          <w:szCs w:val="20"/>
        </w:rPr>
        <w:t xml:space="preserve"> to Google Classroom, this allows parents to monitor student work and see any missing </w:t>
      </w:r>
      <w:r w:rsidR="00114434">
        <w:rPr>
          <w:sz w:val="20"/>
          <w:szCs w:val="20"/>
        </w:rPr>
        <w:t>assignments</w:t>
      </w:r>
      <w:r w:rsidR="00B34B03">
        <w:rPr>
          <w:sz w:val="20"/>
          <w:szCs w:val="20"/>
        </w:rPr>
        <w:t>.</w:t>
      </w:r>
    </w:p>
    <w:p w:rsidR="00323480" w:rsidRDefault="00323480" w:rsidP="0046263E">
      <w:pPr>
        <w:rPr>
          <w:b/>
          <w:sz w:val="20"/>
          <w:szCs w:val="20"/>
        </w:rPr>
      </w:pPr>
    </w:p>
    <w:p w:rsidR="0046263E" w:rsidRPr="00FE1B5D" w:rsidRDefault="00523519" w:rsidP="0046263E">
      <w:pPr>
        <w:rPr>
          <w:sz w:val="20"/>
          <w:szCs w:val="20"/>
        </w:rPr>
      </w:pPr>
      <w:r w:rsidRPr="00506564">
        <w:rPr>
          <w:b/>
          <w:sz w:val="20"/>
          <w:szCs w:val="20"/>
        </w:rPr>
        <w:t xml:space="preserve">Late Work </w:t>
      </w:r>
      <w:r w:rsidR="0046263E" w:rsidRPr="00506564">
        <w:rPr>
          <w:b/>
          <w:bCs/>
          <w:sz w:val="20"/>
          <w:szCs w:val="20"/>
        </w:rPr>
        <w:t>Policy:</w:t>
      </w:r>
    </w:p>
    <w:p w:rsidR="00D905E4" w:rsidRPr="00D905E4" w:rsidRDefault="00D905E4" w:rsidP="00D905E4">
      <w:pPr>
        <w:rPr>
          <w:sz w:val="20"/>
          <w:szCs w:val="20"/>
        </w:rPr>
      </w:pPr>
      <w:r w:rsidRPr="00D905E4">
        <w:rPr>
          <w:sz w:val="20"/>
          <w:szCs w:val="20"/>
        </w:rPr>
        <w:t>Late work will be accepted for 50%, with the exception of those who have communicated directly with their teacher.</w:t>
      </w:r>
    </w:p>
    <w:p w:rsidR="0046263E" w:rsidRPr="00506564" w:rsidRDefault="0046263E" w:rsidP="0046263E">
      <w:pPr>
        <w:rPr>
          <w:sz w:val="20"/>
          <w:szCs w:val="20"/>
        </w:rPr>
      </w:pPr>
    </w:p>
    <w:p w:rsidR="0046263E" w:rsidRPr="00506564" w:rsidRDefault="0046263E" w:rsidP="0046263E">
      <w:pPr>
        <w:rPr>
          <w:b/>
          <w:bCs/>
          <w:sz w:val="20"/>
          <w:szCs w:val="20"/>
        </w:rPr>
      </w:pPr>
      <w:r w:rsidRPr="00506564">
        <w:rPr>
          <w:b/>
          <w:bCs/>
          <w:sz w:val="20"/>
          <w:szCs w:val="20"/>
        </w:rPr>
        <w:t>Evaluation:</w:t>
      </w:r>
    </w:p>
    <w:p w:rsidR="0046263E" w:rsidRPr="00506564" w:rsidRDefault="0046263E" w:rsidP="0046263E">
      <w:pPr>
        <w:rPr>
          <w:b/>
          <w:bCs/>
          <w:sz w:val="20"/>
          <w:szCs w:val="20"/>
        </w:rPr>
      </w:pPr>
    </w:p>
    <w:p w:rsidR="00506564" w:rsidRPr="00D84C2C" w:rsidRDefault="004A7549" w:rsidP="0046263E">
      <w:pPr>
        <w:rPr>
          <w:b/>
          <w:sz w:val="20"/>
          <w:szCs w:val="20"/>
        </w:rPr>
      </w:pPr>
      <w:r>
        <w:rPr>
          <w:b/>
          <w:sz w:val="20"/>
          <w:szCs w:val="20"/>
        </w:rPr>
        <w:t xml:space="preserve">Summative and Formative </w:t>
      </w:r>
      <w:r w:rsidR="00D84C2C" w:rsidRPr="00D84C2C">
        <w:rPr>
          <w:b/>
          <w:sz w:val="20"/>
          <w:szCs w:val="20"/>
        </w:rPr>
        <w:t>Assessments:</w:t>
      </w:r>
      <w:r w:rsidR="00D84C2C" w:rsidRPr="00D84C2C">
        <w:rPr>
          <w:b/>
          <w:sz w:val="20"/>
          <w:szCs w:val="20"/>
        </w:rPr>
        <w:tab/>
      </w:r>
      <w:r w:rsidR="00D84C2C" w:rsidRPr="00D84C2C">
        <w:rPr>
          <w:b/>
          <w:sz w:val="20"/>
          <w:szCs w:val="20"/>
        </w:rPr>
        <w:tab/>
        <w:t>70%</w:t>
      </w:r>
    </w:p>
    <w:p w:rsidR="00D84C2C" w:rsidRPr="00D84C2C" w:rsidRDefault="00D84C2C" w:rsidP="00D84C2C">
      <w:pPr>
        <w:pStyle w:val="ListParagraph"/>
        <w:numPr>
          <w:ilvl w:val="0"/>
          <w:numId w:val="6"/>
        </w:numPr>
        <w:rPr>
          <w:b/>
        </w:rPr>
      </w:pPr>
      <w:r>
        <w:rPr>
          <w:sz w:val="20"/>
          <w:szCs w:val="20"/>
        </w:rPr>
        <w:t>Tests and quizzes</w:t>
      </w:r>
    </w:p>
    <w:p w:rsidR="00D84C2C" w:rsidRPr="00D84C2C" w:rsidRDefault="00D84C2C" w:rsidP="00D84C2C">
      <w:pPr>
        <w:pStyle w:val="ListParagraph"/>
        <w:numPr>
          <w:ilvl w:val="0"/>
          <w:numId w:val="6"/>
        </w:numPr>
        <w:rPr>
          <w:b/>
        </w:rPr>
      </w:pPr>
      <w:r>
        <w:rPr>
          <w:sz w:val="20"/>
          <w:szCs w:val="20"/>
        </w:rPr>
        <w:t>Essays</w:t>
      </w:r>
    </w:p>
    <w:p w:rsidR="00D84C2C" w:rsidRPr="00D84C2C" w:rsidRDefault="00D84C2C" w:rsidP="00D84C2C">
      <w:pPr>
        <w:pStyle w:val="ListParagraph"/>
        <w:numPr>
          <w:ilvl w:val="0"/>
          <w:numId w:val="6"/>
        </w:numPr>
        <w:rPr>
          <w:b/>
        </w:rPr>
      </w:pPr>
      <w:r>
        <w:rPr>
          <w:sz w:val="20"/>
          <w:szCs w:val="20"/>
        </w:rPr>
        <w:t>Projects</w:t>
      </w:r>
    </w:p>
    <w:p w:rsidR="00D84C2C" w:rsidRPr="00D84C2C" w:rsidRDefault="00D84C2C" w:rsidP="00D84C2C">
      <w:pPr>
        <w:pStyle w:val="ListParagraph"/>
        <w:numPr>
          <w:ilvl w:val="0"/>
          <w:numId w:val="6"/>
        </w:numPr>
        <w:rPr>
          <w:b/>
        </w:rPr>
      </w:pPr>
      <w:r>
        <w:rPr>
          <w:sz w:val="20"/>
          <w:szCs w:val="20"/>
        </w:rPr>
        <w:t>Independent work</w:t>
      </w:r>
    </w:p>
    <w:p w:rsidR="00D84C2C" w:rsidRPr="004A7549" w:rsidRDefault="00D84C2C" w:rsidP="00D84C2C">
      <w:pPr>
        <w:pStyle w:val="ListParagraph"/>
        <w:numPr>
          <w:ilvl w:val="0"/>
          <w:numId w:val="6"/>
        </w:numPr>
        <w:rPr>
          <w:b/>
        </w:rPr>
      </w:pPr>
      <w:r>
        <w:rPr>
          <w:sz w:val="20"/>
          <w:szCs w:val="20"/>
        </w:rPr>
        <w:t>Exit Tickets</w:t>
      </w:r>
    </w:p>
    <w:p w:rsidR="004A7549" w:rsidRPr="00D84C2C" w:rsidRDefault="004A7549" w:rsidP="00D84C2C">
      <w:pPr>
        <w:pStyle w:val="ListParagraph"/>
        <w:numPr>
          <w:ilvl w:val="0"/>
          <w:numId w:val="6"/>
        </w:numPr>
        <w:rPr>
          <w:b/>
        </w:rPr>
      </w:pPr>
      <w:r>
        <w:rPr>
          <w:sz w:val="20"/>
          <w:szCs w:val="20"/>
        </w:rPr>
        <w:t>Common Formative Assessments</w:t>
      </w:r>
    </w:p>
    <w:p w:rsidR="00D84C2C" w:rsidRPr="00D84C2C" w:rsidRDefault="00D84C2C" w:rsidP="00D84C2C">
      <w:pPr>
        <w:rPr>
          <w:b/>
          <w:sz w:val="20"/>
          <w:szCs w:val="20"/>
        </w:rPr>
      </w:pPr>
      <w:r w:rsidRPr="00D84C2C">
        <w:rPr>
          <w:b/>
          <w:sz w:val="20"/>
          <w:szCs w:val="20"/>
        </w:rPr>
        <w:t>Participation:</w:t>
      </w:r>
      <w:r w:rsidRPr="00D84C2C">
        <w:rPr>
          <w:b/>
          <w:sz w:val="20"/>
          <w:szCs w:val="20"/>
        </w:rPr>
        <w:tab/>
      </w:r>
      <w:r w:rsidRPr="00D84C2C">
        <w:rPr>
          <w:b/>
          <w:sz w:val="20"/>
          <w:szCs w:val="20"/>
        </w:rPr>
        <w:tab/>
      </w:r>
      <w:r w:rsidRPr="00D84C2C">
        <w:rPr>
          <w:b/>
          <w:sz w:val="20"/>
          <w:szCs w:val="20"/>
        </w:rPr>
        <w:tab/>
      </w:r>
      <w:r w:rsidRPr="00D84C2C">
        <w:rPr>
          <w:b/>
          <w:sz w:val="20"/>
          <w:szCs w:val="20"/>
        </w:rPr>
        <w:tab/>
      </w:r>
      <w:r w:rsidRPr="00D84C2C">
        <w:rPr>
          <w:b/>
          <w:sz w:val="20"/>
          <w:szCs w:val="20"/>
        </w:rPr>
        <w:tab/>
        <w:t>30%</w:t>
      </w:r>
    </w:p>
    <w:p w:rsidR="00D84C2C" w:rsidRDefault="00D84C2C" w:rsidP="00D84C2C">
      <w:pPr>
        <w:pStyle w:val="ListParagraph"/>
        <w:numPr>
          <w:ilvl w:val="0"/>
          <w:numId w:val="7"/>
        </w:numPr>
        <w:rPr>
          <w:sz w:val="20"/>
          <w:szCs w:val="20"/>
        </w:rPr>
      </w:pPr>
      <w:r>
        <w:rPr>
          <w:sz w:val="20"/>
          <w:szCs w:val="20"/>
        </w:rPr>
        <w:t>Classwork</w:t>
      </w:r>
    </w:p>
    <w:p w:rsidR="00D84C2C" w:rsidRPr="00D84C2C" w:rsidRDefault="00D84C2C" w:rsidP="00D84C2C">
      <w:pPr>
        <w:pStyle w:val="ListParagraph"/>
        <w:numPr>
          <w:ilvl w:val="0"/>
          <w:numId w:val="7"/>
        </w:numPr>
        <w:rPr>
          <w:sz w:val="20"/>
          <w:szCs w:val="20"/>
        </w:rPr>
      </w:pPr>
      <w:proofErr w:type="spellStart"/>
      <w:r>
        <w:rPr>
          <w:sz w:val="20"/>
          <w:szCs w:val="20"/>
        </w:rPr>
        <w:t>Bellwork</w:t>
      </w:r>
      <w:proofErr w:type="spellEnd"/>
      <w:r>
        <w:rPr>
          <w:sz w:val="20"/>
          <w:szCs w:val="20"/>
        </w:rPr>
        <w:t>/Do Now(s)</w:t>
      </w:r>
    </w:p>
    <w:p w:rsidR="00D84C2C" w:rsidRPr="00D84C2C" w:rsidRDefault="00D84C2C" w:rsidP="00D84C2C">
      <w:pPr>
        <w:pStyle w:val="ListParagraph"/>
        <w:numPr>
          <w:ilvl w:val="0"/>
          <w:numId w:val="7"/>
        </w:numPr>
        <w:rPr>
          <w:sz w:val="20"/>
          <w:szCs w:val="20"/>
        </w:rPr>
      </w:pPr>
      <w:r>
        <w:rPr>
          <w:sz w:val="20"/>
          <w:szCs w:val="20"/>
        </w:rPr>
        <w:t>Zoom-based activities</w:t>
      </w:r>
    </w:p>
    <w:p w:rsidR="00506564" w:rsidRDefault="00506564" w:rsidP="0046263E">
      <w:pPr>
        <w:rPr>
          <w:b/>
        </w:rPr>
      </w:pPr>
    </w:p>
    <w:p w:rsidR="0046263E" w:rsidRPr="00481FF1" w:rsidRDefault="0046263E" w:rsidP="00B34B03">
      <w:pPr>
        <w:rPr>
          <w:b/>
          <w:sz w:val="20"/>
          <w:szCs w:val="20"/>
        </w:rPr>
      </w:pPr>
      <w:r w:rsidRPr="00481FF1">
        <w:rPr>
          <w:b/>
          <w:sz w:val="20"/>
          <w:szCs w:val="20"/>
        </w:rPr>
        <w:t>Parents/Guardians:</w:t>
      </w:r>
      <w:r w:rsidRPr="00481FF1">
        <w:rPr>
          <w:sz w:val="20"/>
          <w:szCs w:val="20"/>
        </w:rPr>
        <w:t xml:space="preserve">  Please be sure to sign up for </w:t>
      </w:r>
      <w:r w:rsidR="006837B0" w:rsidRPr="00481FF1">
        <w:rPr>
          <w:sz w:val="20"/>
          <w:szCs w:val="20"/>
        </w:rPr>
        <w:t>RCSDlink</w:t>
      </w:r>
      <w:r w:rsidRPr="00481FF1">
        <w:rPr>
          <w:sz w:val="20"/>
          <w:szCs w:val="20"/>
        </w:rPr>
        <w:t xml:space="preserve"> so that you can closely monitor your student’s progress in all of his/her classes.  Please sign below to acknowledge that you have read over the Course Criteria sheet with your children and </w:t>
      </w:r>
      <w:r w:rsidR="00523B8A" w:rsidRPr="00481FF1">
        <w:rPr>
          <w:sz w:val="20"/>
          <w:szCs w:val="20"/>
        </w:rPr>
        <w:t>return it by Friday</w:t>
      </w:r>
      <w:r w:rsidR="00FA4411" w:rsidRPr="00481FF1">
        <w:rPr>
          <w:sz w:val="20"/>
          <w:szCs w:val="20"/>
        </w:rPr>
        <w:t>, September</w:t>
      </w:r>
      <w:r w:rsidR="00523B8A" w:rsidRPr="00481FF1">
        <w:rPr>
          <w:sz w:val="20"/>
          <w:szCs w:val="20"/>
        </w:rPr>
        <w:t xml:space="preserve"> 13.</w:t>
      </w:r>
      <w:r w:rsidRPr="00481FF1">
        <w:rPr>
          <w:sz w:val="20"/>
          <w:szCs w:val="20"/>
        </w:rPr>
        <w:t xml:space="preserve">  Also, please provide your contact information below.  Thank you, I look forward to a great year and to meeting </w:t>
      </w:r>
      <w:r w:rsidR="00114434" w:rsidRPr="00481FF1">
        <w:rPr>
          <w:sz w:val="20"/>
          <w:szCs w:val="20"/>
        </w:rPr>
        <w:t xml:space="preserve">you (virtually) </w:t>
      </w:r>
      <w:r w:rsidR="00114434" w:rsidRPr="00481FF1">
        <w:rPr>
          <w:b/>
          <w:sz w:val="20"/>
          <w:szCs w:val="20"/>
        </w:rPr>
        <w:t>on</w:t>
      </w:r>
      <w:r w:rsidRPr="00481FF1">
        <w:rPr>
          <w:b/>
          <w:sz w:val="20"/>
          <w:szCs w:val="20"/>
        </w:rPr>
        <w:t xml:space="preserve"> Curric</w:t>
      </w:r>
      <w:r w:rsidR="00114434" w:rsidRPr="00481FF1">
        <w:rPr>
          <w:b/>
          <w:sz w:val="20"/>
          <w:szCs w:val="20"/>
        </w:rPr>
        <w:t xml:space="preserve">ulum Night, September 23, 6-8PM.  </w:t>
      </w:r>
    </w:p>
    <w:p w:rsidR="00B34B03" w:rsidRPr="00481FF1" w:rsidRDefault="00B34B03" w:rsidP="00B34B03">
      <w:pPr>
        <w:rPr>
          <w:b/>
          <w:sz w:val="20"/>
          <w:szCs w:val="20"/>
        </w:rPr>
      </w:pPr>
    </w:p>
    <w:p w:rsidR="0046263E" w:rsidRPr="00481FF1" w:rsidRDefault="0046263E" w:rsidP="00481FF1">
      <w:pPr>
        <w:rPr>
          <w:b/>
          <w:sz w:val="20"/>
          <w:szCs w:val="20"/>
        </w:rPr>
      </w:pPr>
      <w:r w:rsidRPr="00481FF1">
        <w:rPr>
          <w:b/>
          <w:sz w:val="20"/>
          <w:szCs w:val="20"/>
        </w:rPr>
        <w:t xml:space="preserve">In addition, please plan </w:t>
      </w:r>
      <w:r w:rsidR="00FA4411" w:rsidRPr="00481FF1">
        <w:rPr>
          <w:b/>
          <w:sz w:val="20"/>
          <w:szCs w:val="20"/>
        </w:rPr>
        <w:t>to attend</w:t>
      </w:r>
      <w:r w:rsidRPr="00481FF1">
        <w:rPr>
          <w:b/>
          <w:sz w:val="20"/>
          <w:szCs w:val="20"/>
        </w:rPr>
        <w:t xml:space="preserve"> the parent teacher conferences throughout the year:</w:t>
      </w:r>
    </w:p>
    <w:p w:rsidR="00EA0063" w:rsidRPr="00481FF1" w:rsidRDefault="00EA0063" w:rsidP="00481FF1">
      <w:pPr>
        <w:rPr>
          <w:b/>
          <w:bCs/>
          <w:sz w:val="20"/>
          <w:szCs w:val="20"/>
          <w:u w:val="single"/>
        </w:rPr>
      </w:pPr>
      <w:r w:rsidRPr="00481FF1">
        <w:rPr>
          <w:b/>
          <w:bCs/>
          <w:sz w:val="20"/>
          <w:szCs w:val="20"/>
          <w:u w:val="single"/>
        </w:rPr>
        <w:t>SOTA PARENT CONFERENCES</w:t>
      </w:r>
      <w:r w:rsidR="00114434" w:rsidRPr="00481FF1">
        <w:rPr>
          <w:b/>
          <w:bCs/>
          <w:sz w:val="20"/>
          <w:szCs w:val="20"/>
        </w:rPr>
        <w:t xml:space="preserve"> (Times are TBD)</w:t>
      </w:r>
    </w:p>
    <w:p w:rsidR="00EA0063" w:rsidRPr="00EA0063" w:rsidRDefault="00114434" w:rsidP="00481FF1">
      <w:pPr>
        <w:rPr>
          <w:b/>
          <w:bCs/>
        </w:rPr>
      </w:pPr>
      <w:r>
        <w:rPr>
          <w:b/>
          <w:bCs/>
        </w:rPr>
        <w:t>Thursday, October 15, 2020</w:t>
      </w:r>
      <w:r w:rsidR="00EA0063" w:rsidRPr="00EA0063">
        <w:rPr>
          <w:b/>
          <w:bCs/>
        </w:rPr>
        <w:tab/>
      </w:r>
      <w:r w:rsidR="00EA0063">
        <w:rPr>
          <w:b/>
          <w:bCs/>
        </w:rPr>
        <w:tab/>
      </w:r>
      <w:r w:rsidR="00EA0063" w:rsidRPr="00EA0063">
        <w:rPr>
          <w:b/>
          <w:bCs/>
        </w:rPr>
        <w:tab/>
      </w:r>
      <w:r w:rsidR="00EA0063" w:rsidRPr="00EA0063">
        <w:rPr>
          <w:b/>
          <w:bCs/>
        </w:rPr>
        <w:tab/>
      </w:r>
    </w:p>
    <w:p w:rsidR="00EA0063" w:rsidRPr="00EA0063" w:rsidRDefault="00114434" w:rsidP="00481FF1">
      <w:pPr>
        <w:rPr>
          <w:b/>
          <w:bCs/>
        </w:rPr>
      </w:pPr>
      <w:r>
        <w:rPr>
          <w:b/>
          <w:bCs/>
        </w:rPr>
        <w:t>Wednesday, December 9</w:t>
      </w:r>
      <w:r w:rsidR="00411639">
        <w:rPr>
          <w:b/>
          <w:bCs/>
        </w:rPr>
        <w:t>, 2020</w:t>
      </w:r>
      <w:r w:rsidR="00EA0063" w:rsidRPr="00EA0063">
        <w:rPr>
          <w:b/>
          <w:bCs/>
        </w:rPr>
        <w:tab/>
      </w:r>
      <w:r w:rsidR="00EA0063" w:rsidRPr="00EA0063">
        <w:rPr>
          <w:b/>
          <w:bCs/>
        </w:rPr>
        <w:tab/>
        <w:t xml:space="preserve"> </w:t>
      </w:r>
    </w:p>
    <w:p w:rsidR="00EA0063" w:rsidRPr="00EA0063" w:rsidRDefault="00114434" w:rsidP="00481FF1">
      <w:pPr>
        <w:rPr>
          <w:b/>
          <w:bCs/>
        </w:rPr>
      </w:pPr>
      <w:r>
        <w:rPr>
          <w:b/>
          <w:bCs/>
        </w:rPr>
        <w:t>Thursday, March 4, 2021</w:t>
      </w:r>
      <w:r w:rsidR="00EA0063" w:rsidRPr="00EA0063">
        <w:rPr>
          <w:b/>
          <w:bCs/>
        </w:rPr>
        <w:tab/>
      </w:r>
      <w:r w:rsidR="00EA0063" w:rsidRPr="00EA0063">
        <w:rPr>
          <w:b/>
          <w:bCs/>
        </w:rPr>
        <w:tab/>
      </w:r>
      <w:r w:rsidR="00EA0063" w:rsidRPr="00EA0063">
        <w:rPr>
          <w:b/>
          <w:bCs/>
        </w:rPr>
        <w:tab/>
      </w:r>
    </w:p>
    <w:p w:rsidR="0046263E" w:rsidRPr="00036AD3" w:rsidRDefault="00114434" w:rsidP="00481FF1">
      <w:pPr>
        <w:rPr>
          <w:b/>
          <w:bCs/>
          <w:sz w:val="22"/>
          <w:szCs w:val="22"/>
        </w:rPr>
      </w:pPr>
      <w:bookmarkStart w:id="0" w:name="_GoBack"/>
      <w:bookmarkEnd w:id="0"/>
      <w:r>
        <w:rPr>
          <w:b/>
          <w:bCs/>
        </w:rPr>
        <w:t>Wednesday, April 28, 2021</w:t>
      </w:r>
      <w:r w:rsidR="00EA0063" w:rsidRPr="00EA0063">
        <w:rPr>
          <w:b/>
          <w:bCs/>
        </w:rPr>
        <w:tab/>
      </w:r>
      <w:r w:rsidR="00EA0063">
        <w:rPr>
          <w:b/>
          <w:bCs/>
        </w:rPr>
        <w:tab/>
      </w:r>
      <w:r w:rsidR="00EA0063" w:rsidRPr="00EA0063">
        <w:rPr>
          <w:b/>
          <w:bCs/>
        </w:rPr>
        <w:tab/>
      </w:r>
      <w:r w:rsidR="0046263E" w:rsidRPr="00036AD3">
        <w:rPr>
          <w:b/>
          <w:bCs/>
          <w:sz w:val="22"/>
          <w:szCs w:val="22"/>
        </w:rPr>
        <w:tab/>
      </w:r>
      <w:r w:rsidR="0046263E" w:rsidRPr="00036AD3">
        <w:rPr>
          <w:b/>
          <w:bCs/>
          <w:sz w:val="22"/>
          <w:szCs w:val="22"/>
        </w:rPr>
        <w:tab/>
      </w:r>
    </w:p>
    <w:p w:rsidR="0046263E" w:rsidRPr="001474FD" w:rsidRDefault="0046263E" w:rsidP="0046263E">
      <w:pPr>
        <w:ind w:left="720"/>
        <w:rPr>
          <w:b/>
          <w:sz w:val="22"/>
          <w:szCs w:val="22"/>
        </w:rPr>
      </w:pPr>
    </w:p>
    <w:p w:rsidR="0046263E" w:rsidRDefault="0046263E" w:rsidP="0046263E">
      <w:pPr>
        <w:rPr>
          <w:sz w:val="22"/>
          <w:szCs w:val="22"/>
        </w:rPr>
      </w:pPr>
    </w:p>
    <w:p w:rsidR="0046263E" w:rsidRDefault="0046263E" w:rsidP="0046263E">
      <w:pPr>
        <w:rPr>
          <w:sz w:val="22"/>
          <w:szCs w:val="22"/>
        </w:rPr>
      </w:pPr>
    </w:p>
    <w:p w:rsidR="0046263E" w:rsidRDefault="0046263E" w:rsidP="0046263E">
      <w:pPr>
        <w:rPr>
          <w:sz w:val="22"/>
          <w:szCs w:val="22"/>
        </w:rPr>
      </w:pPr>
    </w:p>
    <w:p w:rsidR="0046263E" w:rsidRDefault="0046263E" w:rsidP="0046263E">
      <w:pPr>
        <w:rPr>
          <w:sz w:val="22"/>
          <w:szCs w:val="22"/>
        </w:rPr>
      </w:pPr>
    </w:p>
    <w:p w:rsidR="00ED7C48" w:rsidRDefault="00ED7C48"/>
    <w:sectPr w:rsidR="00ED7C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4280C"/>
    <w:multiLevelType w:val="hybridMultilevel"/>
    <w:tmpl w:val="F8F47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602A1B"/>
    <w:multiLevelType w:val="hybridMultilevel"/>
    <w:tmpl w:val="FD320E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CDD4B3D"/>
    <w:multiLevelType w:val="hybridMultilevel"/>
    <w:tmpl w:val="5C9C4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F27F85"/>
    <w:multiLevelType w:val="multilevel"/>
    <w:tmpl w:val="C83641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9C441C"/>
    <w:multiLevelType w:val="hybridMultilevel"/>
    <w:tmpl w:val="65FE44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BE1805"/>
    <w:multiLevelType w:val="hybridMultilevel"/>
    <w:tmpl w:val="82F2F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C8155C"/>
    <w:multiLevelType w:val="hybridMultilevel"/>
    <w:tmpl w:val="E62CAD60"/>
    <w:lvl w:ilvl="0" w:tplc="47169EA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40276CD"/>
    <w:multiLevelType w:val="hybridMultilevel"/>
    <w:tmpl w:val="B3AA34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24386B"/>
    <w:multiLevelType w:val="hybridMultilevel"/>
    <w:tmpl w:val="C31CA78C"/>
    <w:lvl w:ilvl="0" w:tplc="3322EBE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
  </w:num>
  <w:num w:numId="4">
    <w:abstractNumId w:val="6"/>
  </w:num>
  <w:num w:numId="5">
    <w:abstractNumId w:val="5"/>
  </w:num>
  <w:num w:numId="6">
    <w:abstractNumId w:val="8"/>
  </w:num>
  <w:num w:numId="7">
    <w:abstractNumId w:val="0"/>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63E"/>
    <w:rsid w:val="00035260"/>
    <w:rsid w:val="000961B3"/>
    <w:rsid w:val="00114434"/>
    <w:rsid w:val="001712AC"/>
    <w:rsid w:val="00196C5D"/>
    <w:rsid w:val="00251252"/>
    <w:rsid w:val="002C1388"/>
    <w:rsid w:val="002C722C"/>
    <w:rsid w:val="00323480"/>
    <w:rsid w:val="00352F35"/>
    <w:rsid w:val="00370AC8"/>
    <w:rsid w:val="00411639"/>
    <w:rsid w:val="0046263E"/>
    <w:rsid w:val="00481FF1"/>
    <w:rsid w:val="004A7549"/>
    <w:rsid w:val="00506564"/>
    <w:rsid w:val="00523519"/>
    <w:rsid w:val="00523B8A"/>
    <w:rsid w:val="005C11F6"/>
    <w:rsid w:val="006837B0"/>
    <w:rsid w:val="006C5D09"/>
    <w:rsid w:val="006E2E69"/>
    <w:rsid w:val="007C7EF5"/>
    <w:rsid w:val="00891934"/>
    <w:rsid w:val="008C3AE8"/>
    <w:rsid w:val="009053B8"/>
    <w:rsid w:val="009B4E2F"/>
    <w:rsid w:val="00A045C1"/>
    <w:rsid w:val="00B34B03"/>
    <w:rsid w:val="00C37D46"/>
    <w:rsid w:val="00CC4246"/>
    <w:rsid w:val="00CE5CCA"/>
    <w:rsid w:val="00D45F76"/>
    <w:rsid w:val="00D72A07"/>
    <w:rsid w:val="00D84C2C"/>
    <w:rsid w:val="00D905E4"/>
    <w:rsid w:val="00EA0063"/>
    <w:rsid w:val="00EB5742"/>
    <w:rsid w:val="00ED7C48"/>
    <w:rsid w:val="00EE3FD8"/>
    <w:rsid w:val="00FA4411"/>
    <w:rsid w:val="00FE1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4E78E"/>
  <w15:chartTrackingRefBased/>
  <w15:docId w15:val="{D11B92C9-3518-45E5-857E-A0A7BED23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63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6263E"/>
    <w:rPr>
      <w:color w:val="0000FF"/>
      <w:u w:val="single"/>
    </w:rPr>
  </w:style>
  <w:style w:type="paragraph" w:styleId="BalloonText">
    <w:name w:val="Balloon Text"/>
    <w:basedOn w:val="Normal"/>
    <w:link w:val="BalloonTextChar"/>
    <w:uiPriority w:val="99"/>
    <w:semiHidden/>
    <w:unhideWhenUsed/>
    <w:rsid w:val="002C72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22C"/>
    <w:rPr>
      <w:rFonts w:ascii="Segoe UI" w:eastAsia="Times New Roman" w:hAnsi="Segoe UI" w:cs="Segoe UI"/>
      <w:sz w:val="18"/>
      <w:szCs w:val="18"/>
    </w:rPr>
  </w:style>
  <w:style w:type="paragraph" w:styleId="ListParagraph">
    <w:name w:val="List Paragraph"/>
    <w:basedOn w:val="Normal"/>
    <w:uiPriority w:val="34"/>
    <w:qFormat/>
    <w:rsid w:val="00FE1B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791229">
      <w:bodyDiv w:val="1"/>
      <w:marLeft w:val="0"/>
      <w:marRight w:val="0"/>
      <w:marTop w:val="0"/>
      <w:marBottom w:val="0"/>
      <w:divBdr>
        <w:top w:val="none" w:sz="0" w:space="0" w:color="auto"/>
        <w:left w:val="none" w:sz="0" w:space="0" w:color="auto"/>
        <w:bottom w:val="none" w:sz="0" w:space="0" w:color="auto"/>
        <w:right w:val="none" w:sz="0" w:space="0" w:color="auto"/>
      </w:divBdr>
    </w:div>
    <w:div w:id="1181821924">
      <w:bodyDiv w:val="1"/>
      <w:marLeft w:val="0"/>
      <w:marRight w:val="0"/>
      <w:marTop w:val="0"/>
      <w:marBottom w:val="0"/>
      <w:divBdr>
        <w:top w:val="none" w:sz="0" w:space="0" w:color="auto"/>
        <w:left w:val="none" w:sz="0" w:space="0" w:color="auto"/>
        <w:bottom w:val="none" w:sz="0" w:space="0" w:color="auto"/>
        <w:right w:val="none" w:sz="0" w:space="0" w:color="auto"/>
      </w:divBdr>
    </w:div>
    <w:div w:id="1269124605">
      <w:bodyDiv w:val="1"/>
      <w:marLeft w:val="0"/>
      <w:marRight w:val="0"/>
      <w:marTop w:val="0"/>
      <w:marBottom w:val="0"/>
      <w:divBdr>
        <w:top w:val="none" w:sz="0" w:space="0" w:color="auto"/>
        <w:left w:val="none" w:sz="0" w:space="0" w:color="auto"/>
        <w:bottom w:val="none" w:sz="0" w:space="0" w:color="auto"/>
        <w:right w:val="none" w:sz="0" w:space="0" w:color="auto"/>
      </w:divBdr>
    </w:div>
    <w:div w:id="1275946355">
      <w:bodyDiv w:val="1"/>
      <w:marLeft w:val="0"/>
      <w:marRight w:val="0"/>
      <w:marTop w:val="0"/>
      <w:marBottom w:val="0"/>
      <w:divBdr>
        <w:top w:val="none" w:sz="0" w:space="0" w:color="auto"/>
        <w:left w:val="none" w:sz="0" w:space="0" w:color="auto"/>
        <w:bottom w:val="none" w:sz="0" w:space="0" w:color="auto"/>
        <w:right w:val="none" w:sz="0" w:space="0" w:color="auto"/>
      </w:divBdr>
    </w:div>
    <w:div w:id="1387726985">
      <w:bodyDiv w:val="1"/>
      <w:marLeft w:val="0"/>
      <w:marRight w:val="0"/>
      <w:marTop w:val="0"/>
      <w:marBottom w:val="0"/>
      <w:divBdr>
        <w:top w:val="none" w:sz="0" w:space="0" w:color="auto"/>
        <w:left w:val="none" w:sz="0" w:space="0" w:color="auto"/>
        <w:bottom w:val="none" w:sz="0" w:space="0" w:color="auto"/>
        <w:right w:val="none" w:sz="0" w:space="0" w:color="auto"/>
      </w:divBdr>
    </w:div>
    <w:div w:id="1429934224">
      <w:bodyDiv w:val="1"/>
      <w:marLeft w:val="0"/>
      <w:marRight w:val="0"/>
      <w:marTop w:val="0"/>
      <w:marBottom w:val="0"/>
      <w:divBdr>
        <w:top w:val="none" w:sz="0" w:space="0" w:color="auto"/>
        <w:left w:val="none" w:sz="0" w:space="0" w:color="auto"/>
        <w:bottom w:val="none" w:sz="0" w:space="0" w:color="auto"/>
        <w:right w:val="none" w:sz="0" w:space="0" w:color="auto"/>
      </w:divBdr>
    </w:div>
    <w:div w:id="1443382166">
      <w:bodyDiv w:val="1"/>
      <w:marLeft w:val="0"/>
      <w:marRight w:val="0"/>
      <w:marTop w:val="0"/>
      <w:marBottom w:val="0"/>
      <w:divBdr>
        <w:top w:val="none" w:sz="0" w:space="0" w:color="auto"/>
        <w:left w:val="none" w:sz="0" w:space="0" w:color="auto"/>
        <w:bottom w:val="none" w:sz="0" w:space="0" w:color="auto"/>
        <w:right w:val="none" w:sz="0" w:space="0" w:color="auto"/>
      </w:divBdr>
    </w:div>
    <w:div w:id="162149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csdk12.org//" TargetMode="External"/><Relationship Id="rId3" Type="http://schemas.openxmlformats.org/officeDocument/2006/relationships/settings" Target="settings.xml"/><Relationship Id="rId7" Type="http://schemas.openxmlformats.org/officeDocument/2006/relationships/hyperlink" Target="https://www.rcsdk12.org/rcsd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1465071@rcsd121.org" TargetMode="External"/><Relationship Id="rId5" Type="http://schemas.openxmlformats.org/officeDocument/2006/relationships/hyperlink" Target="mailto:susan.woodhams@rcsdk12.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3</Pages>
  <Words>921</Words>
  <Characters>5254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Woodhams, Susan D</dc:creator>
  <cp:keywords/>
  <dc:description/>
  <cp:lastModifiedBy>Woodhams, Susan D</cp:lastModifiedBy>
  <cp:revision>10</cp:revision>
  <cp:lastPrinted>2019-09-04T11:55:00Z</cp:lastPrinted>
  <dcterms:created xsi:type="dcterms:W3CDTF">2020-09-10T16:59:00Z</dcterms:created>
  <dcterms:modified xsi:type="dcterms:W3CDTF">2020-09-13T14:21:00Z</dcterms:modified>
</cp:coreProperties>
</file>