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A75" w:rsidRDefault="00FB1A75" w:rsidP="00FB1A75">
      <w:pPr>
        <w:pStyle w:val="NormalWeb"/>
        <w:rPr>
          <w:rFonts w:ascii="Goudy Old Style" w:hAnsi="Goudy Old Style"/>
          <w:color w:val="666666"/>
        </w:rPr>
      </w:pPr>
      <w:r>
        <w:rPr>
          <w:rFonts w:ascii="Goudy Old Style" w:hAnsi="Goudy Old Style"/>
          <w:color w:val="666666"/>
        </w:rPr>
        <w:t xml:space="preserve">HOTA I – Answer All Questions </w:t>
      </w:r>
      <w:proofErr w:type="gramStart"/>
      <w:r>
        <w:rPr>
          <w:rFonts w:ascii="Goudy Old Style" w:hAnsi="Goudy Old Style"/>
          <w:color w:val="666666"/>
        </w:rPr>
        <w:t>In</w:t>
      </w:r>
      <w:proofErr w:type="gramEnd"/>
      <w:r>
        <w:rPr>
          <w:rFonts w:ascii="Goudy Old Style" w:hAnsi="Goudy Old Style"/>
          <w:color w:val="666666"/>
        </w:rPr>
        <w:t xml:space="preserve"> Your Notebook</w:t>
      </w:r>
    </w:p>
    <w:p w:rsidR="00FB1A75" w:rsidRDefault="00FB1A75" w:rsidP="00FB1A75">
      <w:pPr>
        <w:pStyle w:val="NormalWeb"/>
        <w:rPr>
          <w:rFonts w:ascii="Goudy Old Style" w:hAnsi="Goudy Old Style"/>
          <w:color w:val="666666"/>
        </w:rPr>
      </w:pPr>
    </w:p>
    <w:p w:rsidR="00FB1A75" w:rsidRPr="00FB1A75" w:rsidRDefault="00FB1A75" w:rsidP="00FB1A75">
      <w:pPr>
        <w:pStyle w:val="NormalWeb"/>
        <w:rPr>
          <w:rFonts w:ascii="Goudy Old Style" w:hAnsi="Goudy Old Style"/>
          <w:color w:val="666666"/>
        </w:rPr>
      </w:pPr>
      <w:r>
        <w:rPr>
          <w:rFonts w:ascii="Goudy Old Style" w:hAnsi="Goudy Old Style"/>
          <w:color w:val="666666"/>
        </w:rPr>
        <w:t xml:space="preserve">Go to </w:t>
      </w:r>
      <w:hyperlink r:id="rId5" w:history="1">
        <w:r>
          <w:rPr>
            <w:rStyle w:val="Hyperlink"/>
            <w:rFonts w:ascii="Goudy Old Style" w:hAnsi="Goudy Old Style"/>
          </w:rPr>
          <w:t>http://publications.newberry.org/lincoln/items/show/166</w:t>
        </w:r>
      </w:hyperlink>
      <w:r>
        <w:rPr>
          <w:rFonts w:ascii="Goudy Old Style" w:hAnsi="Goudy Old Style"/>
          <w:color w:val="666666"/>
        </w:rPr>
        <w:t xml:space="preserve">, </w:t>
      </w:r>
      <w:r>
        <w:rPr>
          <w:rFonts w:ascii="Goudy Old Style" w:hAnsi="Goudy Old Style"/>
          <w:color w:val="000000"/>
        </w:rPr>
        <w:t xml:space="preserve">look at the map and the information around the map and answer the following questions </w:t>
      </w:r>
      <w:r>
        <w:rPr>
          <w:rStyle w:val="Strong"/>
          <w:rFonts w:ascii="Goudy Old Style" w:hAnsi="Goudy Old Style"/>
          <w:color w:val="000000"/>
        </w:rPr>
        <w:t>on the LEFT page of your Hook Book</w:t>
      </w:r>
      <w:r>
        <w:rPr>
          <w:rFonts w:ascii="Goudy Old Style" w:hAnsi="Goudy Old Style"/>
          <w:color w:val="000000"/>
        </w:rPr>
        <w:t>:</w:t>
      </w:r>
    </w:p>
    <w:p w:rsidR="00FB1A75" w:rsidRDefault="00FB1A75" w:rsidP="00FB1A75">
      <w:pPr>
        <w:pStyle w:val="NormalWeb"/>
        <w:spacing w:after="120"/>
        <w:ind w:left="851"/>
        <w:rPr>
          <w:color w:val="666666"/>
        </w:rPr>
      </w:pPr>
      <w:r>
        <w:rPr>
          <w:rFonts w:ascii="Goudy Old Style" w:hAnsi="Goudy Old Style"/>
          <w:color w:val="666666"/>
        </w:rPr>
        <w:t>1.     According to this map/chart, which region of the country is ECONOMICALLY better off? Why?</w:t>
      </w:r>
    </w:p>
    <w:p w:rsidR="00FB1A75" w:rsidRDefault="00FB1A75" w:rsidP="00FB1A75">
      <w:pPr>
        <w:pStyle w:val="NormalWeb"/>
        <w:spacing w:after="120"/>
        <w:ind w:left="851"/>
        <w:rPr>
          <w:color w:val="666666"/>
        </w:rPr>
      </w:pPr>
      <w:r>
        <w:rPr>
          <w:rFonts w:ascii="Goudy Old Style" w:hAnsi="Goudy Old Style"/>
          <w:color w:val="666666"/>
        </w:rPr>
        <w:t>2.     According to this map/chart, which region of the country is POLITICALLY better off? Why?</w:t>
      </w:r>
    </w:p>
    <w:p w:rsidR="00FB1A75" w:rsidRDefault="00FB1A75" w:rsidP="00FB1A75">
      <w:pPr>
        <w:pStyle w:val="NormalWeb"/>
        <w:spacing w:after="120"/>
        <w:ind w:left="851"/>
        <w:rPr>
          <w:color w:val="666666"/>
        </w:rPr>
      </w:pPr>
      <w:r>
        <w:rPr>
          <w:rFonts w:ascii="Goudy Old Style" w:hAnsi="Goudy Old Style"/>
          <w:color w:val="666666"/>
        </w:rPr>
        <w:t>3.     According to this map/chart, which region of the county is MORE EDUCATED? Why?</w:t>
      </w:r>
    </w:p>
    <w:p w:rsidR="00FB1A75" w:rsidRDefault="00FB1A75" w:rsidP="00FB1A75">
      <w:pPr>
        <w:pStyle w:val="NormalWeb"/>
        <w:spacing w:after="120"/>
        <w:ind w:left="851"/>
        <w:rPr>
          <w:color w:val="666666"/>
        </w:rPr>
      </w:pPr>
      <w:r>
        <w:rPr>
          <w:rFonts w:ascii="Goudy Old Style" w:hAnsi="Goudy Old Style"/>
          <w:color w:val="666666"/>
        </w:rPr>
        <w:t>4.     Overall, according to this chart, which region of the country is BETTER? Why?</w:t>
      </w:r>
    </w:p>
    <w:p w:rsidR="00FB1A75" w:rsidRDefault="00FB1A75" w:rsidP="00FB1A75">
      <w:pPr>
        <w:pStyle w:val="NormalWeb"/>
        <w:spacing w:after="120"/>
        <w:ind w:left="851"/>
        <w:rPr>
          <w:color w:val="666666"/>
        </w:rPr>
      </w:pPr>
      <w:r>
        <w:rPr>
          <w:rFonts w:ascii="Goudy Old Style" w:hAnsi="Goudy Old Style"/>
          <w:color w:val="666666"/>
        </w:rPr>
        <w:t>5.     Which region of the country do you think produced this chart? Why?</w:t>
      </w:r>
    </w:p>
    <w:p w:rsidR="00FB1A75" w:rsidRDefault="00FB1A75" w:rsidP="00FB1A75">
      <w:pPr>
        <w:pStyle w:val="NormalWeb"/>
        <w:spacing w:after="120"/>
        <w:ind w:left="851"/>
        <w:rPr>
          <w:color w:val="666666"/>
        </w:rPr>
      </w:pPr>
      <w:r>
        <w:rPr>
          <w:rFonts w:ascii="Goudy Old Style" w:hAnsi="Goudy Old Style"/>
          <w:color w:val="666666"/>
        </w:rPr>
        <w:t>6.     What does this document tell us about relationship between the North and South in the 1850s?</w:t>
      </w:r>
    </w:p>
    <w:p w:rsidR="00FB1A75" w:rsidRDefault="00FB1A75" w:rsidP="00FB1A75">
      <w:pPr>
        <w:pStyle w:val="NormalWeb"/>
        <w:spacing w:after="120"/>
        <w:rPr>
          <w:color w:val="666666"/>
        </w:rPr>
      </w:pPr>
      <w:r>
        <w:rPr>
          <w:rStyle w:val="Strong"/>
          <w:rFonts w:ascii="Goudy Old Style" w:hAnsi="Goudy Old Style"/>
          <w:color w:val="666666"/>
          <w:u w:val="single"/>
        </w:rPr>
        <w:t xml:space="preserve">Directions: </w:t>
      </w:r>
      <w:r>
        <w:rPr>
          <w:rFonts w:ascii="Goudy Old Style" w:hAnsi="Goudy Old Style"/>
          <w:color w:val="666666"/>
        </w:rPr>
        <w:t>During the period from 1820 to 1850, the United States grew out and apart. </w:t>
      </w:r>
    </w:p>
    <w:p w:rsidR="00FB1A75" w:rsidRDefault="00102EBE" w:rsidP="00FB1A75">
      <w:pPr>
        <w:pStyle w:val="NormalWeb"/>
        <w:ind w:left="720"/>
        <w:rPr>
          <w:color w:val="666666"/>
        </w:rPr>
      </w:pPr>
      <w:r>
        <w:rPr>
          <w:rFonts w:ascii="Goudy Old Style" w:hAnsi="Goudy Old Style"/>
          <w:color w:val="666666"/>
          <w:sz w:val="22"/>
          <w:szCs w:val="22"/>
        </w:rPr>
        <w:t>1</w:t>
      </w:r>
      <w:r w:rsidR="00FB1A75">
        <w:rPr>
          <w:rFonts w:ascii="Goudy Old Style" w:hAnsi="Goudy Old Style"/>
          <w:color w:val="666666"/>
          <w:sz w:val="22"/>
          <w:szCs w:val="22"/>
        </w:rPr>
        <w:t xml:space="preserve">.     Go to </w:t>
      </w:r>
      <w:hyperlink r:id="rId6" w:history="1">
        <w:r w:rsidR="00FB1A75">
          <w:rPr>
            <w:rStyle w:val="Hyperlink"/>
            <w:rFonts w:ascii="Goudy Old Style" w:hAnsi="Goudy Old Style"/>
            <w:sz w:val="22"/>
            <w:szCs w:val="22"/>
          </w:rPr>
          <w:t>http://users.humboldt.edu/ogayle/agriculture1860.gif</w:t>
        </w:r>
      </w:hyperlink>
      <w:r w:rsidR="00FB1A75">
        <w:rPr>
          <w:rFonts w:ascii="Goudy Old Style" w:hAnsi="Goudy Old Style"/>
          <w:color w:val="666666"/>
          <w:sz w:val="22"/>
          <w:szCs w:val="22"/>
        </w:rPr>
        <w:t>and list the major economic activities for the North and the South.</w:t>
      </w:r>
    </w:p>
    <w:p w:rsidR="00FB1A75" w:rsidRDefault="00102EBE" w:rsidP="00FB1A75">
      <w:pPr>
        <w:pStyle w:val="NormalWeb"/>
        <w:ind w:left="720"/>
        <w:rPr>
          <w:color w:val="666666"/>
        </w:rPr>
      </w:pPr>
      <w:r>
        <w:rPr>
          <w:rFonts w:ascii="Goudy Old Style" w:hAnsi="Goudy Old Style"/>
          <w:color w:val="666666"/>
          <w:sz w:val="22"/>
          <w:szCs w:val="22"/>
        </w:rPr>
        <w:t>2</w:t>
      </w:r>
      <w:r w:rsidR="00FB1A75">
        <w:rPr>
          <w:rFonts w:ascii="Goudy Old Style" w:hAnsi="Goudy Old Style"/>
          <w:color w:val="666666"/>
          <w:sz w:val="22"/>
          <w:szCs w:val="22"/>
        </w:rPr>
        <w:t xml:space="preserve">.     Go to </w:t>
      </w:r>
      <w:hyperlink r:id="rId7" w:history="1">
        <w:r w:rsidR="00FB1A75">
          <w:rPr>
            <w:rStyle w:val="Hyperlink"/>
            <w:rFonts w:ascii="Goudy Old Style" w:hAnsi="Goudy Old Style"/>
            <w:sz w:val="22"/>
            <w:szCs w:val="22"/>
          </w:rPr>
          <w:t>http://pages.uoregon.edu/maphist/english/US/map16.html</w:t>
        </w:r>
      </w:hyperlink>
      <w:r w:rsidR="00FB1A75">
        <w:rPr>
          <w:rFonts w:ascii="Goudy Old Style" w:hAnsi="Goudy Old Style"/>
          <w:color w:val="666666"/>
          <w:sz w:val="22"/>
          <w:szCs w:val="22"/>
        </w:rPr>
        <w:t>and list the South’s four major crops, in order of the amount of land devoted to producing them from most land used to least.</w:t>
      </w:r>
    </w:p>
    <w:p w:rsidR="00FB1A75" w:rsidRDefault="00102EBE" w:rsidP="00FB1A75">
      <w:pPr>
        <w:pStyle w:val="NormalWeb"/>
        <w:ind w:left="720"/>
        <w:rPr>
          <w:color w:val="666666"/>
        </w:rPr>
      </w:pPr>
      <w:r>
        <w:rPr>
          <w:rFonts w:ascii="Goudy Old Style" w:hAnsi="Goudy Old Style"/>
          <w:color w:val="666666"/>
          <w:sz w:val="22"/>
          <w:szCs w:val="22"/>
        </w:rPr>
        <w:t>3</w:t>
      </w:r>
      <w:r w:rsidR="00FB1A75">
        <w:rPr>
          <w:rFonts w:ascii="Goudy Old Style" w:hAnsi="Goudy Old Style"/>
          <w:color w:val="666666"/>
          <w:sz w:val="22"/>
          <w:szCs w:val="22"/>
        </w:rPr>
        <w:t xml:space="preserve">.     Go to </w:t>
      </w:r>
      <w:hyperlink r:id="rId8" w:history="1">
        <w:r w:rsidR="00FB1A75">
          <w:rPr>
            <w:rStyle w:val="Hyperlink"/>
            <w:rFonts w:ascii="Goudy Old Style" w:hAnsi="Goudy Old Style"/>
            <w:sz w:val="22"/>
            <w:szCs w:val="22"/>
          </w:rPr>
          <w:t>http://memory.loc.gov/cgi-bin/ampage?collId=llsl&amp;fileName=004/llsl004.db&amp;recNum=317</w:t>
        </w:r>
      </w:hyperlink>
      <w:r w:rsidR="00FB1A75">
        <w:rPr>
          <w:rFonts w:ascii="Goudy Old Style" w:hAnsi="Goudy Old Style"/>
          <w:color w:val="666666"/>
          <w:sz w:val="22"/>
          <w:szCs w:val="22"/>
        </w:rPr>
        <w:t xml:space="preserve">and scroll down until you </w:t>
      </w:r>
      <w:proofErr w:type="spellStart"/>
      <w:r w:rsidR="00FB1A75">
        <w:rPr>
          <w:rFonts w:ascii="Goudy Old Style" w:hAnsi="Goudy Old Style"/>
          <w:color w:val="666666"/>
          <w:sz w:val="22"/>
          <w:szCs w:val="22"/>
        </w:rPr>
        <w:t>see</w:t>
      </w:r>
      <w:r w:rsidR="00FB1A75">
        <w:rPr>
          <w:rStyle w:val="Emphasis"/>
          <w:rFonts w:ascii="Goudy Old Style" w:hAnsi="Goudy Old Style"/>
          <w:b/>
          <w:bCs/>
          <w:color w:val="666666"/>
          <w:sz w:val="22"/>
          <w:szCs w:val="22"/>
        </w:rPr>
        <w:t>“Chap</w:t>
      </w:r>
      <w:proofErr w:type="spellEnd"/>
      <w:r w:rsidR="00FB1A75">
        <w:rPr>
          <w:rStyle w:val="Emphasis"/>
          <w:rFonts w:ascii="Goudy Old Style" w:hAnsi="Goudy Old Style"/>
          <w:b/>
          <w:bCs/>
          <w:color w:val="666666"/>
          <w:sz w:val="22"/>
          <w:szCs w:val="22"/>
        </w:rPr>
        <w:t xml:space="preserve"> LV – An Act in alteration of the several acts imposing duties on imports”</w:t>
      </w:r>
      <w:r w:rsidR="00FB1A75">
        <w:rPr>
          <w:rFonts w:ascii="Goudy Old Style" w:hAnsi="Goudy Old Style"/>
          <w:color w:val="666666"/>
          <w:sz w:val="22"/>
          <w:szCs w:val="22"/>
        </w:rPr>
        <w:t>(this is the Tariff Act of 1828, which put duties or taxes on imported goods to encourage people to buy American made goods instead). You will need to use the “NEXT IMAGE” button at the bottom of the page to read the entire act as it continues until page 275. List the products that will be taxed under this act.</w:t>
      </w:r>
    </w:p>
    <w:p w:rsidR="00FB1A75" w:rsidRDefault="00102EBE" w:rsidP="00FB1A75">
      <w:pPr>
        <w:pStyle w:val="NormalWeb"/>
        <w:spacing w:before="120"/>
        <w:ind w:left="720"/>
        <w:rPr>
          <w:color w:val="666666"/>
        </w:rPr>
      </w:pPr>
      <w:r>
        <w:rPr>
          <w:rFonts w:ascii="Goudy Old Style" w:hAnsi="Goudy Old Style"/>
          <w:color w:val="666666"/>
          <w:sz w:val="22"/>
          <w:szCs w:val="22"/>
        </w:rPr>
        <w:t>4</w:t>
      </w:r>
      <w:r w:rsidR="00FB1A75">
        <w:rPr>
          <w:rFonts w:ascii="Goudy Old Style" w:hAnsi="Goudy Old Style"/>
          <w:color w:val="666666"/>
          <w:sz w:val="22"/>
          <w:szCs w:val="22"/>
        </w:rPr>
        <w:t>.     Now look back at your answer to number 2. Which region of the country will be MOST helped by the tariffs? Why?  </w:t>
      </w:r>
    </w:p>
    <w:p w:rsidR="00FB1A75" w:rsidRDefault="00FB1A75" w:rsidP="00FB1A75">
      <w:pPr>
        <w:pStyle w:val="NormalWeb"/>
        <w:spacing w:before="120"/>
        <w:rPr>
          <w:color w:val="666666"/>
        </w:rPr>
      </w:pPr>
      <w:r>
        <w:rPr>
          <w:rStyle w:val="Strong"/>
          <w:rFonts w:ascii="Goudy Old Style" w:hAnsi="Goudy Old Style"/>
          <w:color w:val="000000"/>
        </w:rPr>
        <w:t>North and South: Cultural Differences</w:t>
      </w:r>
    </w:p>
    <w:p w:rsidR="00FB1A75" w:rsidRDefault="00102EBE" w:rsidP="00FB1A75">
      <w:pPr>
        <w:pStyle w:val="NormalWeb"/>
        <w:ind w:left="720"/>
        <w:rPr>
          <w:color w:val="666666"/>
        </w:rPr>
      </w:pPr>
      <w:r>
        <w:rPr>
          <w:rFonts w:ascii="Goudy Old Style" w:hAnsi="Goudy Old Style"/>
          <w:color w:val="666666"/>
          <w:sz w:val="22"/>
          <w:szCs w:val="22"/>
        </w:rPr>
        <w:t>5</w:t>
      </w:r>
      <w:r w:rsidR="00FB1A75">
        <w:rPr>
          <w:rFonts w:ascii="Goudy Old Style" w:hAnsi="Goudy Old Style"/>
          <w:color w:val="666666"/>
          <w:sz w:val="22"/>
          <w:szCs w:val="22"/>
        </w:rPr>
        <w:t xml:space="preserve">.     Go to </w:t>
      </w:r>
      <w:hyperlink r:id="rId9" w:history="1">
        <w:r w:rsidR="00FB1A75">
          <w:rPr>
            <w:rStyle w:val="Hyperlink"/>
            <w:rFonts w:ascii="Goudy Old Style" w:hAnsi="Goudy Old Style"/>
            <w:sz w:val="22"/>
            <w:szCs w:val="22"/>
          </w:rPr>
          <w:t>http://my.ilstu.edu/~keciani/Maps/History%20261%20Maps.htm</w:t>
        </w:r>
      </w:hyperlink>
      <w:r w:rsidR="00FB1A75">
        <w:rPr>
          <w:rFonts w:ascii="Goudy Old Style" w:hAnsi="Goudy Old Style"/>
          <w:color w:val="666666"/>
          <w:sz w:val="22"/>
          <w:szCs w:val="22"/>
        </w:rPr>
        <w:t> and choose </w:t>
      </w:r>
      <w:r w:rsidR="00FB1A75">
        <w:rPr>
          <w:rStyle w:val="Strong"/>
          <w:rFonts w:ascii="Goudy Old Style" w:hAnsi="Goudy Old Style"/>
          <w:color w:val="666666"/>
          <w:sz w:val="22"/>
          <w:szCs w:val="22"/>
        </w:rPr>
        <w:t>American Cities, 1820 and 1860. </w:t>
      </w:r>
      <w:r w:rsidR="00FB1A75">
        <w:rPr>
          <w:rFonts w:ascii="Goudy Old Style" w:hAnsi="Goudy Old Style"/>
          <w:color w:val="666666"/>
          <w:sz w:val="22"/>
          <w:szCs w:val="22"/>
        </w:rPr>
        <w:t>Which region of the United States had the most cities in 1860?</w:t>
      </w:r>
    </w:p>
    <w:p w:rsidR="00FB1A75" w:rsidRDefault="00102EBE" w:rsidP="00FB1A75">
      <w:pPr>
        <w:pStyle w:val="NormalWeb"/>
        <w:ind w:left="720"/>
        <w:rPr>
          <w:color w:val="666666"/>
        </w:rPr>
      </w:pPr>
      <w:r>
        <w:rPr>
          <w:rFonts w:ascii="Goudy Old Style" w:hAnsi="Goudy Old Style"/>
          <w:color w:val="666666"/>
          <w:sz w:val="22"/>
          <w:szCs w:val="22"/>
        </w:rPr>
        <w:t>6</w:t>
      </w:r>
      <w:r w:rsidR="00FB1A75">
        <w:rPr>
          <w:rFonts w:ascii="Goudy Old Style" w:hAnsi="Goudy Old Style"/>
          <w:color w:val="666666"/>
          <w:sz w:val="22"/>
          <w:szCs w:val="22"/>
        </w:rPr>
        <w:t xml:space="preserve">.     Go to </w:t>
      </w:r>
      <w:hyperlink r:id="rId10" w:history="1">
        <w:r w:rsidR="00FB1A75">
          <w:rPr>
            <w:rStyle w:val="Hyperlink"/>
            <w:rFonts w:ascii="Goudy Old Style" w:hAnsi="Goudy Old Style"/>
            <w:sz w:val="22"/>
            <w:szCs w:val="22"/>
          </w:rPr>
          <w:t>http://go.grolier.com/atlas?id=mh00122</w:t>
        </w:r>
      </w:hyperlink>
      <w:r w:rsidR="00FB1A75">
        <w:rPr>
          <w:rFonts w:ascii="Goudy Old Style" w:hAnsi="Goudy Old Style"/>
          <w:color w:val="666666"/>
          <w:sz w:val="22"/>
          <w:szCs w:val="22"/>
        </w:rPr>
        <w:t>. Which region of the United States had the most immigrants?</w:t>
      </w:r>
    </w:p>
    <w:p w:rsidR="00FB1A75" w:rsidRDefault="00FB1A75" w:rsidP="00FB1A75">
      <w:pPr>
        <w:pStyle w:val="NormalWeb"/>
        <w:ind w:left="720"/>
        <w:rPr>
          <w:color w:val="666666"/>
        </w:rPr>
      </w:pPr>
      <w:r>
        <w:rPr>
          <w:rFonts w:ascii="Goudy Old Style" w:hAnsi="Goudy Old Style"/>
          <w:color w:val="666666"/>
          <w:sz w:val="22"/>
          <w:szCs w:val="22"/>
        </w:rPr>
        <w:t>8</w:t>
      </w:r>
      <w:r w:rsidR="00102EBE">
        <w:rPr>
          <w:rFonts w:ascii="Goudy Old Style" w:hAnsi="Goudy Old Style"/>
          <w:color w:val="666666"/>
          <w:sz w:val="22"/>
          <w:szCs w:val="22"/>
        </w:rPr>
        <w:t>7</w:t>
      </w:r>
      <w:r>
        <w:rPr>
          <w:rFonts w:ascii="Goudy Old Style" w:hAnsi="Goudy Old Style"/>
          <w:color w:val="666666"/>
          <w:sz w:val="22"/>
          <w:szCs w:val="22"/>
        </w:rPr>
        <w:t xml:space="preserve">.     Go to </w:t>
      </w:r>
      <w:hyperlink r:id="rId11" w:history="1">
        <w:r>
          <w:rPr>
            <w:rStyle w:val="Hyperlink"/>
            <w:rFonts w:ascii="Goudy Old Style" w:hAnsi="Goudy Old Style"/>
            <w:sz w:val="22"/>
            <w:szCs w:val="22"/>
          </w:rPr>
          <w:t>http://teacher.scholastic.com/activities/immigration/immigration_data/region.htm</w:t>
        </w:r>
      </w:hyperlink>
      <w:r>
        <w:rPr>
          <w:rFonts w:ascii="Goudy Old Style" w:hAnsi="Goudy Old Style"/>
          <w:color w:val="666666"/>
          <w:sz w:val="22"/>
          <w:szCs w:val="22"/>
        </w:rPr>
        <w:t> and then choose “Table” and then “See Full Chart”. From which COUNTRIES did most of the immigrants in the period from 1820 – 1860 come?</w:t>
      </w:r>
    </w:p>
    <w:p w:rsidR="00FB1A75" w:rsidRDefault="00102EBE" w:rsidP="00FB1A75">
      <w:pPr>
        <w:pStyle w:val="NormalWeb"/>
        <w:ind w:left="720"/>
        <w:rPr>
          <w:color w:val="666666"/>
        </w:rPr>
      </w:pPr>
      <w:r>
        <w:rPr>
          <w:rFonts w:ascii="Goudy Old Style" w:hAnsi="Goudy Old Style"/>
          <w:color w:val="666666"/>
          <w:sz w:val="22"/>
          <w:szCs w:val="22"/>
        </w:rPr>
        <w:t>8</w:t>
      </w:r>
      <w:r w:rsidR="00FB1A75">
        <w:rPr>
          <w:rFonts w:ascii="Goudy Old Style" w:hAnsi="Goudy Old Style"/>
          <w:color w:val="666666"/>
          <w:sz w:val="22"/>
          <w:szCs w:val="22"/>
        </w:rPr>
        <w:t>.     </w:t>
      </w:r>
      <w:r w:rsidR="00CA0AF5">
        <w:rPr>
          <w:rFonts w:ascii="Goudy Old Style" w:hAnsi="Goudy Old Style"/>
          <w:color w:val="666666"/>
          <w:sz w:val="22"/>
          <w:szCs w:val="22"/>
        </w:rPr>
        <w:t xml:space="preserve">Go </w:t>
      </w:r>
      <w:bookmarkStart w:id="0" w:name="_GoBack"/>
      <w:bookmarkEnd w:id="0"/>
      <w:r w:rsidR="00FB1A75">
        <w:rPr>
          <w:rFonts w:ascii="Goudy Old Style" w:hAnsi="Goudy Old Style"/>
          <w:color w:val="666666"/>
          <w:sz w:val="22"/>
          <w:szCs w:val="22"/>
        </w:rPr>
        <w:t>to </w:t>
      </w:r>
      <w:hyperlink r:id="rId12" w:history="1">
        <w:r w:rsidR="00FB1A75">
          <w:rPr>
            <w:rStyle w:val="Hyperlink"/>
            <w:rFonts w:ascii="Goudy Old Style" w:hAnsi="Goudy Old Style"/>
            <w:sz w:val="22"/>
            <w:szCs w:val="22"/>
          </w:rPr>
          <w:t>http://www.wwnorton.com/college/history/eamerica/media/ch15/resources/maps/1820slaves.gif</w:t>
        </w:r>
      </w:hyperlink>
      <w:r w:rsidR="00FB1A75">
        <w:rPr>
          <w:rFonts w:ascii="Goudy Old Style" w:hAnsi="Goudy Old Style"/>
          <w:color w:val="666666"/>
          <w:sz w:val="22"/>
          <w:szCs w:val="22"/>
        </w:rPr>
        <w:t>. Which states had slaves in 1820?</w:t>
      </w:r>
    </w:p>
    <w:p w:rsidR="00FB1A75" w:rsidRDefault="00102EBE" w:rsidP="00FB1A75">
      <w:pPr>
        <w:pStyle w:val="NormalWeb"/>
        <w:ind w:left="720"/>
        <w:rPr>
          <w:color w:val="666666"/>
        </w:rPr>
      </w:pPr>
      <w:r>
        <w:rPr>
          <w:rFonts w:ascii="Goudy Old Style" w:hAnsi="Goudy Old Style"/>
          <w:color w:val="666666"/>
          <w:sz w:val="22"/>
          <w:szCs w:val="22"/>
        </w:rPr>
        <w:t>9</w:t>
      </w:r>
      <w:r w:rsidR="00FB1A75">
        <w:rPr>
          <w:rFonts w:ascii="Goudy Old Style" w:hAnsi="Goudy Old Style"/>
          <w:color w:val="666666"/>
          <w:sz w:val="22"/>
          <w:szCs w:val="22"/>
        </w:rPr>
        <w:t>. Go to </w:t>
      </w:r>
      <w:hyperlink r:id="rId13" w:history="1">
        <w:r w:rsidR="00FB1A75">
          <w:rPr>
            <w:rStyle w:val="Hyperlink"/>
            <w:rFonts w:ascii="Goudy Old Style" w:hAnsi="Goudy Old Style"/>
            <w:sz w:val="22"/>
            <w:szCs w:val="22"/>
          </w:rPr>
          <w:t>http://www.wwnorton.com/college/history/eamerica/media/ch15/resources/maps/1860slaves.gif</w:t>
        </w:r>
      </w:hyperlink>
      <w:r w:rsidR="00FB1A75">
        <w:rPr>
          <w:rFonts w:ascii="Goudy Old Style" w:hAnsi="Goudy Old Style"/>
          <w:color w:val="666666"/>
          <w:sz w:val="22"/>
          <w:szCs w:val="22"/>
        </w:rPr>
        <w:t>. Which states had slaves in 1860?</w:t>
      </w:r>
    </w:p>
    <w:p w:rsidR="00FB1A75" w:rsidRDefault="00FB1A75" w:rsidP="00FB1A75">
      <w:pPr>
        <w:pStyle w:val="NormalWeb"/>
        <w:spacing w:before="120"/>
        <w:ind w:left="720"/>
        <w:rPr>
          <w:color w:val="666666"/>
        </w:rPr>
      </w:pPr>
      <w:r>
        <w:rPr>
          <w:rFonts w:ascii="Goudy Old Style" w:hAnsi="Goudy Old Style"/>
          <w:color w:val="666666"/>
          <w:sz w:val="22"/>
          <w:szCs w:val="22"/>
        </w:rPr>
        <w:t>1</w:t>
      </w:r>
      <w:r w:rsidR="00102EBE">
        <w:rPr>
          <w:rFonts w:ascii="Goudy Old Style" w:hAnsi="Goudy Old Style"/>
          <w:color w:val="666666"/>
          <w:sz w:val="22"/>
          <w:szCs w:val="22"/>
        </w:rPr>
        <w:t>0</w:t>
      </w:r>
      <w:r>
        <w:rPr>
          <w:rFonts w:ascii="Goudy Old Style" w:hAnsi="Goudy Old Style"/>
          <w:color w:val="666666"/>
          <w:sz w:val="22"/>
          <w:szCs w:val="22"/>
        </w:rPr>
        <w:t>. What change occurred between 1820 and 1860 regarding slavery?</w:t>
      </w:r>
    </w:p>
    <w:p w:rsidR="00FB1A75" w:rsidRDefault="00102EBE" w:rsidP="00FB1A75">
      <w:pPr>
        <w:pStyle w:val="NormalWeb"/>
        <w:spacing w:after="240"/>
        <w:ind w:left="720"/>
        <w:rPr>
          <w:color w:val="666666"/>
        </w:rPr>
      </w:pPr>
      <w:r>
        <w:rPr>
          <w:rFonts w:ascii="Goudy Old Style" w:hAnsi="Goudy Old Style"/>
          <w:color w:val="666666"/>
          <w:sz w:val="22"/>
          <w:szCs w:val="22"/>
        </w:rPr>
        <w:t>11</w:t>
      </w:r>
      <w:r w:rsidR="00FB1A75">
        <w:rPr>
          <w:rFonts w:ascii="Goudy Old Style" w:hAnsi="Goudy Old Style"/>
          <w:color w:val="666666"/>
          <w:sz w:val="22"/>
          <w:szCs w:val="22"/>
        </w:rPr>
        <w:t>. Now, go to </w:t>
      </w:r>
      <w:hyperlink r:id="rId14" w:history="1">
        <w:r w:rsidR="00FB1A75">
          <w:rPr>
            <w:rStyle w:val="Hyperlink"/>
            <w:rFonts w:ascii="Goudy Old Style" w:hAnsi="Goudy Old Style"/>
            <w:sz w:val="22"/>
            <w:szCs w:val="22"/>
          </w:rPr>
          <w:t>http://www.bowdoin.edu/~prael/lesson/map3.jpg</w:t>
        </w:r>
      </w:hyperlink>
      <w:r w:rsidR="00FB1A75">
        <w:rPr>
          <w:rFonts w:ascii="Goudy Old Style" w:hAnsi="Goudy Old Style"/>
          <w:color w:val="666666"/>
          <w:sz w:val="22"/>
          <w:szCs w:val="22"/>
        </w:rPr>
        <w:t>.  In which states were there substantial free African American populations by 1850?</w:t>
      </w:r>
    </w:p>
    <w:p w:rsidR="007D0AC5" w:rsidRDefault="007D0AC5"/>
    <w:sectPr w:rsidR="007D0AC5" w:rsidSect="00FB1A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75"/>
    <w:rsid w:val="00102EBE"/>
    <w:rsid w:val="007D0AC5"/>
    <w:rsid w:val="00CA0AF5"/>
    <w:rsid w:val="00FB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A75"/>
    <w:rPr>
      <w:color w:val="0000FF"/>
      <w:u w:val="single"/>
    </w:rPr>
  </w:style>
  <w:style w:type="paragraph" w:styleId="NormalWeb">
    <w:name w:val="Normal (Web)"/>
    <w:basedOn w:val="Normal"/>
    <w:uiPriority w:val="99"/>
    <w:semiHidden/>
    <w:unhideWhenUsed/>
    <w:rsid w:val="00FB1A7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A75"/>
    <w:rPr>
      <w:b/>
      <w:bCs/>
    </w:rPr>
  </w:style>
  <w:style w:type="character" w:styleId="Emphasis">
    <w:name w:val="Emphasis"/>
    <w:basedOn w:val="DefaultParagraphFont"/>
    <w:uiPriority w:val="20"/>
    <w:qFormat/>
    <w:rsid w:val="00FB1A75"/>
    <w:rPr>
      <w:i/>
      <w:iCs/>
    </w:rPr>
  </w:style>
  <w:style w:type="character" w:styleId="FollowedHyperlink">
    <w:name w:val="FollowedHyperlink"/>
    <w:basedOn w:val="DefaultParagraphFont"/>
    <w:uiPriority w:val="99"/>
    <w:semiHidden/>
    <w:unhideWhenUsed/>
    <w:rsid w:val="00102E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A75"/>
    <w:rPr>
      <w:color w:val="0000FF"/>
      <w:u w:val="single"/>
    </w:rPr>
  </w:style>
  <w:style w:type="paragraph" w:styleId="NormalWeb">
    <w:name w:val="Normal (Web)"/>
    <w:basedOn w:val="Normal"/>
    <w:uiPriority w:val="99"/>
    <w:semiHidden/>
    <w:unhideWhenUsed/>
    <w:rsid w:val="00FB1A75"/>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1A75"/>
    <w:rPr>
      <w:b/>
      <w:bCs/>
    </w:rPr>
  </w:style>
  <w:style w:type="character" w:styleId="Emphasis">
    <w:name w:val="Emphasis"/>
    <w:basedOn w:val="DefaultParagraphFont"/>
    <w:uiPriority w:val="20"/>
    <w:qFormat/>
    <w:rsid w:val="00FB1A75"/>
    <w:rPr>
      <w:i/>
      <w:iCs/>
    </w:rPr>
  </w:style>
  <w:style w:type="character" w:styleId="FollowedHyperlink">
    <w:name w:val="FollowedHyperlink"/>
    <w:basedOn w:val="DefaultParagraphFont"/>
    <w:uiPriority w:val="99"/>
    <w:semiHidden/>
    <w:unhideWhenUsed/>
    <w:rsid w:val="00102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97365">
      <w:bodyDiv w:val="1"/>
      <w:marLeft w:val="0"/>
      <w:marRight w:val="0"/>
      <w:marTop w:val="0"/>
      <w:marBottom w:val="0"/>
      <w:divBdr>
        <w:top w:val="none" w:sz="0" w:space="0" w:color="auto"/>
        <w:left w:val="none" w:sz="0" w:space="0" w:color="auto"/>
        <w:bottom w:val="none" w:sz="0" w:space="0" w:color="auto"/>
        <w:right w:val="none" w:sz="0" w:space="0" w:color="auto"/>
      </w:divBdr>
      <w:divsChild>
        <w:div w:id="1131552083">
          <w:marLeft w:val="0"/>
          <w:marRight w:val="0"/>
          <w:marTop w:val="0"/>
          <w:marBottom w:val="0"/>
          <w:divBdr>
            <w:top w:val="none" w:sz="0" w:space="0" w:color="auto"/>
            <w:left w:val="none" w:sz="0" w:space="0" w:color="auto"/>
            <w:bottom w:val="none" w:sz="0" w:space="0" w:color="auto"/>
            <w:right w:val="none" w:sz="0" w:space="0" w:color="auto"/>
          </w:divBdr>
          <w:divsChild>
            <w:div w:id="640696129">
              <w:marLeft w:val="3150"/>
              <w:marRight w:val="0"/>
              <w:marTop w:val="0"/>
              <w:marBottom w:val="0"/>
              <w:divBdr>
                <w:top w:val="none" w:sz="0" w:space="0" w:color="auto"/>
                <w:left w:val="none" w:sz="0" w:space="0" w:color="auto"/>
                <w:bottom w:val="none" w:sz="0" w:space="0" w:color="auto"/>
                <w:right w:val="none" w:sz="0" w:space="0" w:color="auto"/>
              </w:divBdr>
              <w:divsChild>
                <w:div w:id="569390715">
                  <w:marLeft w:val="0"/>
                  <w:marRight w:val="0"/>
                  <w:marTop w:val="0"/>
                  <w:marBottom w:val="0"/>
                  <w:divBdr>
                    <w:top w:val="none" w:sz="0" w:space="0" w:color="auto"/>
                    <w:left w:val="none" w:sz="0" w:space="0" w:color="auto"/>
                    <w:bottom w:val="none" w:sz="0" w:space="0" w:color="auto"/>
                    <w:right w:val="none" w:sz="0" w:space="0" w:color="auto"/>
                  </w:divBdr>
                  <w:divsChild>
                    <w:div w:id="2116905212">
                      <w:marLeft w:val="0"/>
                      <w:marRight w:val="0"/>
                      <w:marTop w:val="0"/>
                      <w:marBottom w:val="0"/>
                      <w:divBdr>
                        <w:top w:val="none" w:sz="0" w:space="0" w:color="auto"/>
                        <w:left w:val="none" w:sz="0" w:space="0" w:color="auto"/>
                        <w:bottom w:val="none" w:sz="0" w:space="0" w:color="auto"/>
                        <w:right w:val="none" w:sz="0" w:space="0" w:color="auto"/>
                      </w:divBdr>
                      <w:divsChild>
                        <w:div w:id="900362608">
                          <w:marLeft w:val="0"/>
                          <w:marRight w:val="0"/>
                          <w:marTop w:val="0"/>
                          <w:marBottom w:val="0"/>
                          <w:divBdr>
                            <w:top w:val="none" w:sz="0" w:space="0" w:color="auto"/>
                            <w:left w:val="none" w:sz="0" w:space="0" w:color="auto"/>
                            <w:bottom w:val="none" w:sz="0" w:space="0" w:color="auto"/>
                            <w:right w:val="none" w:sz="0" w:space="0" w:color="auto"/>
                          </w:divBdr>
                          <w:divsChild>
                            <w:div w:id="700595803">
                              <w:marLeft w:val="0"/>
                              <w:marRight w:val="510"/>
                              <w:marTop w:val="0"/>
                              <w:marBottom w:val="0"/>
                              <w:divBdr>
                                <w:top w:val="none" w:sz="0" w:space="0" w:color="auto"/>
                                <w:left w:val="none" w:sz="0" w:space="0" w:color="auto"/>
                                <w:bottom w:val="none" w:sz="0" w:space="0" w:color="auto"/>
                                <w:right w:val="none" w:sz="0" w:space="0" w:color="auto"/>
                              </w:divBdr>
                              <w:divsChild>
                                <w:div w:id="1996909023">
                                  <w:marLeft w:val="0"/>
                                  <w:marRight w:val="-510"/>
                                  <w:marTop w:val="0"/>
                                  <w:marBottom w:val="0"/>
                                  <w:divBdr>
                                    <w:top w:val="none" w:sz="0" w:space="0" w:color="auto"/>
                                    <w:left w:val="none" w:sz="0" w:space="0" w:color="auto"/>
                                    <w:bottom w:val="none" w:sz="0" w:space="0" w:color="auto"/>
                                    <w:right w:val="none" w:sz="0" w:space="0" w:color="auto"/>
                                  </w:divBdr>
                                  <w:divsChild>
                                    <w:div w:id="379942643">
                                      <w:marLeft w:val="0"/>
                                      <w:marRight w:val="0"/>
                                      <w:marTop w:val="0"/>
                                      <w:marBottom w:val="0"/>
                                      <w:divBdr>
                                        <w:top w:val="none" w:sz="0" w:space="0" w:color="auto"/>
                                        <w:left w:val="none" w:sz="0" w:space="0" w:color="auto"/>
                                        <w:bottom w:val="none" w:sz="0" w:space="0" w:color="auto"/>
                                        <w:right w:val="none" w:sz="0" w:space="0" w:color="auto"/>
                                      </w:divBdr>
                                      <w:divsChild>
                                        <w:div w:id="97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cgi-bin/ampage?collId=llsl&amp;fileName=004/llsl004.db&amp;recNum=317" TargetMode="External"/><Relationship Id="rId13" Type="http://schemas.openxmlformats.org/officeDocument/2006/relationships/hyperlink" Target="http://www.wwnorton.com/college/history/eamerica/media/ch15/resources/maps/1860slaves.gif" TargetMode="External"/><Relationship Id="rId3" Type="http://schemas.openxmlformats.org/officeDocument/2006/relationships/settings" Target="settings.xml"/><Relationship Id="rId7" Type="http://schemas.openxmlformats.org/officeDocument/2006/relationships/hyperlink" Target="http://pages.uoregon.edu/maphist/english/US/map16.html" TargetMode="External"/><Relationship Id="rId12" Type="http://schemas.openxmlformats.org/officeDocument/2006/relationships/hyperlink" Target="http://www.wwnorton.com/college/history/eamerica/media/ch15/resources/maps/1820slaves.gi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sers.humboldt.edu/ogayle/agriculture1860.gif" TargetMode="External"/><Relationship Id="rId11" Type="http://schemas.openxmlformats.org/officeDocument/2006/relationships/hyperlink" Target="http://teacher.scholastic.com/activities/immigration/immigration_data/region.htm" TargetMode="External"/><Relationship Id="rId5" Type="http://schemas.openxmlformats.org/officeDocument/2006/relationships/hyperlink" Target="http://publications.newberry.org/lincoln/items/show/166" TargetMode="External"/><Relationship Id="rId15" Type="http://schemas.openxmlformats.org/officeDocument/2006/relationships/fontTable" Target="fontTable.xml"/><Relationship Id="rId10" Type="http://schemas.openxmlformats.org/officeDocument/2006/relationships/hyperlink" Target="http://go.grolier.com/atlas?id=mh00122" TargetMode="External"/><Relationship Id="rId4" Type="http://schemas.openxmlformats.org/officeDocument/2006/relationships/webSettings" Target="webSettings.xml"/><Relationship Id="rId9" Type="http://schemas.openxmlformats.org/officeDocument/2006/relationships/hyperlink" Target="http://my.ilstu.edu/~keciani/Maps/History%20261%20Maps.htm" TargetMode="External"/><Relationship Id="rId14" Type="http://schemas.openxmlformats.org/officeDocument/2006/relationships/hyperlink" Target="http://www.bowdoin.edu/~prael/lesson/map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Elizabeth R</dc:creator>
  <cp:lastModifiedBy>Tobin, Elizabeth R</cp:lastModifiedBy>
  <cp:revision>3</cp:revision>
  <dcterms:created xsi:type="dcterms:W3CDTF">2015-11-03T01:28:00Z</dcterms:created>
  <dcterms:modified xsi:type="dcterms:W3CDTF">2015-11-03T01:33:00Z</dcterms:modified>
</cp:coreProperties>
</file>